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CHICHERY Germain</w:t>
      </w:r>
    </w:p>
    <w:p>
      <w:pPr>
        <w:spacing w:line="240" w:lineRule="auto" w:before="0" w:after="0"/>
        <w:jc w:val="right"/>
      </w:pPr>
      <w:r>
        <w:t>91 rue des Etats-Unis</w:t>
      </w:r>
    </w:p>
    <w:p>
      <w:pPr>
        <w:spacing w:line="240" w:lineRule="auto" w:before="0" w:after="0"/>
        <w:jc w:val="right"/>
      </w:pPr>
      <w:r>
        <w:t>36000 CHATEAUROUX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actuel, je recherche un poste de collaborateur constituant le cadre de mon stage professionnel de deux ans. Après 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l’articulation que je recherche entre la rigueur technique du terrain et l’ingénierie juridique du territoire. Si la pratique opérationnelle m’attire, c’est avant tout la dimension intellectuelle qui me motive : confronter les archives, les réalités matérielles et les règles d’urbanisme pour sécuriser des projets. Qu’il s’agisse de bornage, de division ou d’aménagement durable, je suis animé par la volonté de transformer des données brutes en une information foncière fiable.</w:t>
      </w:r>
    </w:p>
    <w:p>
      <w:pPr>
        <w:spacing w:line="276" w:lineRule="auto" w:before="0" w:after="160"/>
        <w:jc w:val="both"/>
      </w:pPr>
      <w:r>
        <w:t>Le Cabinet CHICHERY Germain se distingue par son ancrage local et sa maîtrise du cœur de métier de la géomètrie sur le territoire de Châteauroux. En tant qu'acteur de proximité, votre cabinet assure un accompagnement essentiel pour les propriétaires et les collectivités, garantissant une expertise technique de confiance. Cette maîtrise consolidée des opérations fondamentales témoigne d'un savoir-faire rigoureux, où la précision du relevé et la clarté de la restitution graphique sont mises au service d'une sécurisation foncière pérenne. Votre structure incarne une approche maîtrisée des problématiques de bornage et de division, où la fiabilité technique est au service d'une relation de confiance durable avec la clientèle.</w:t>
      </w:r>
    </w:p>
    <w:p>
      <w:pPr>
        <w:spacing w:line="276" w:lineRule="auto" w:before="0" w:after="160"/>
        <w:jc w:val="both"/>
      </w:pPr>
      <w:r>
        <w:t>Mon parcours m'a doté d'une forte culture de la donnée spatiale — incluant la topographie, la modélisation SIG et le traitement de données — ainsi que d'une solide capacité d'analyse issue de mes travaux de recherche.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Ma formation doctorale m'a préparé à une analyse rigoureuse des archives et des textes réglementaires, une compétence que je souhaite mettre à profit pour sécuriser vos dossiers.</w:t>
      </w:r>
    </w:p>
    <w:p>
      <w:pPr>
        <w:spacing w:line="276" w:lineRule="auto" w:before="0" w:after="160"/>
        <w:jc w:val="both"/>
      </w:pPr>
      <w:r>
        <w:t>Lors de ma récente immersion en cabinet, j’ai principalement découvert le travail de terrain du géomètre. Ma familiarité avec les outils de production m’a permis d’assimiler rapidement les méthodes d’acquisition, de la prise de mesures 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