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de la SAS GETAM</w:t>
      </w:r>
    </w:p>
    <w:p>
      <w:pPr>
        <w:spacing w:line="240" w:lineRule="auto" w:before="0" w:after="0"/>
        <w:jc w:val="right"/>
      </w:pPr>
      <w:r>
        <w:t>69 Chemin de la Fontaine CS 6006</w:t>
      </w:r>
    </w:p>
    <w:p>
      <w:pPr>
        <w:spacing w:line="240" w:lineRule="auto" w:before="0" w:after="0"/>
        <w:jc w:val="right"/>
      </w:pPr>
      <w:r>
        <w:t>45504 GIEN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je dépose ma candidature pour m'investir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d'aménagement.</w:t>
      </w:r>
    </w:p>
    <w:p>
      <w:pPr>
        <w:spacing w:line="276" w:lineRule="auto" w:before="0" w:after="160"/>
        <w:jc w:val="both"/>
      </w:pPr>
      <w:r>
        <w:t>Votre cabinet, implanté depuis 1976, se distingue par un ancrage historique solide et une présence étendue sur cinq départements. Cette capacité à fédérer des compétences pluridisciplinaires, alliant des prestations de proximité aux chantiers d'exception, témoigne d'une maîtrise complète du cœur de métier. Par ailleurs, votre engagement dans l'intégration des nouvelles technologies, telles que la photogrammétrie par drone ou le scan 3D, souligne une volonté d'innovation qui assure une sécurité technique et juridique optimale à vos clients.</w:t>
      </w:r>
    </w:p>
    <w:p>
      <w:pPr>
        <w:spacing w:line="276" w:lineRule="auto" w:before="0" w:after="160"/>
        <w:jc w:val="both"/>
      </w:pPr>
      <w:r>
        <w:t>En m'adressant à la SAS GETAM, je recherche une structure au sein de laquelle je pourrai m'engager durablement pour préparer mon diplôme. Mon parcours m'a doté d'une forte culture de la donnée spatiale et d'une solide capacité d'analyse face aux problématiques complexes. Mon objectif est de mettre cette force de production technique au service de vos opérations, en m'appuyant sur ma rigueur d'analyse pour assimiler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les méthodes de production, de l'acquisition 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mon concours technique.</w:t>
      </w:r>
    </w:p>
    <w:p>
      <w:pPr>
        <w:spacing w:line="276" w:lineRule="auto" w:before="0" w:after="160"/>
        <w:jc w:val="both"/>
      </w:pPr>
      <w:r>
        <w:t>Je serais ravi d'échanger avec vous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