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Jules André Caron</w:t>
      </w:r>
    </w:p>
    <w:p>
      <w:pPr>
        <w:spacing w:line="240" w:lineRule="auto" w:before="0" w:after="0"/>
        <w:jc w:val="right"/>
      </w:pPr>
      <w:r>
        <w:t>GÉO-NORÉ SARL</w:t>
      </w:r>
    </w:p>
    <w:p>
      <w:pPr>
        <w:spacing w:line="240" w:lineRule="auto" w:before="0" w:after="0"/>
        <w:jc w:val="right"/>
      </w:pPr>
      <w:r>
        <w:t>169 Boulevard des Alliés</w:t>
      </w:r>
    </w:p>
    <w:p>
      <w:pPr>
        <w:spacing w:line="240" w:lineRule="auto" w:before="0" w:after="0"/>
        <w:jc w:val="right"/>
      </w:pPr>
      <w:r>
        <w:t>59148 FLINES LEZ RACHES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à taille humaine et fondé récemment, témoigne d'une volonté de maîtrise du cœur de métier alliée à une proximité directe avec la clientèle. Cette organisation permet une immersion complète dans les réalités quotidiennes de la profession, où chaque dossier nécessite une attention particulière et une réactivité constante. Cette approche privilégie la qualité du conseil et la précision de l'expertise technique au sein d'une structure agile, où l'engagement personnel et la polyvalence sont essentiels pour répondre aux attentes des usagers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en m'appuyant sur ma capacité à synthétiser des informations denses pour les transformer en outils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ainsi qu'en bureau d'études pour accompagner efficacement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