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Madame Petru-Maria EMMANUELLI</w:t>
      </w:r>
    </w:p>
    <w:p>
      <w:pPr>
        <w:spacing w:line="240" w:lineRule="auto" w:before="0" w:after="0"/>
        <w:jc w:val="right"/>
      </w:pPr>
      <w:r>
        <w:t>Cabinet Pétru-Maria EMMANUELLI</w:t>
      </w:r>
    </w:p>
    <w:p>
      <w:pPr>
        <w:spacing w:line="240" w:lineRule="auto" w:before="0" w:after="0"/>
        <w:jc w:val="right"/>
      </w:pPr>
      <w:r>
        <w:t>6 rue du Texel</w:t>
      </w:r>
    </w:p>
    <w:p>
      <w:pPr>
        <w:spacing w:line="240" w:lineRule="auto" w:before="0" w:after="0"/>
        <w:jc w:val="right"/>
      </w:pPr>
      <w:r>
        <w:t>75014 PARIS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Emmanuelli,</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par sa dimension humaine et sa structure à taille réduite, semble privilégier une approche de proximité et une maîtrise fine du cœur de métier. Cette organisation permet une immersion directe dans la diversité des dossiers traités et une attention particulière portée à la qualité des prestations. Je suis particulièrement sensible à ce modèle où l'expertise technique se conjugue avec un accompagnement personnalisé, garantissant une sécurité foncière optimale pour vos clients.</w:t>
      </w:r>
    </w:p>
    <w:p>
      <w:pPr>
        <w:spacing w:line="276" w:lineRule="auto" w:before="0" w:after="160"/>
        <w:jc w:val="both"/>
      </w:pPr>
      <w:r>
        <w:t>En m'adressant à votre cabinet, je recherche une structure au sein de laquelle je pourrai m'engager durablement pour préparer mon diplôme. 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Emmanuelli,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