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Julien Cahart</w:t>
      </w:r>
    </w:p>
    <w:p>
      <w:pPr>
        <w:spacing w:line="240" w:lineRule="auto" w:before="0" w:after="0"/>
        <w:jc w:val="right"/>
      </w:pPr>
      <w:r>
        <w:t>SARL FONCIER-EXPERTS</w:t>
      </w:r>
    </w:p>
    <w:p>
      <w:pPr>
        <w:spacing w:line="240" w:lineRule="auto" w:before="0" w:after="0"/>
        <w:jc w:val="right"/>
      </w:pPr>
      <w:r>
        <w:t>63 avenue de la République</w:t>
      </w:r>
    </w:p>
    <w:p>
      <w:pPr>
        <w:spacing w:line="240" w:lineRule="auto" w:before="0" w:after="0"/>
        <w:jc w:val="right"/>
      </w:pPr>
      <w:r>
        <w:t>78640 NEAUPHLE LE CHATEAU</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Cahart,</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au sein du cabinet de Monsieur Pascal Vailles à Muret (31), je dépose aujourd'hui ma candidature avec l'ambition de m'investir pleinement au sein de votre cabinet.</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la dimension intellectuelle qui me motive : confronter archives, réalités matérielles et règles d’urbanisme pour sécuriser des projets de bornage, de division ou d’aménagement durable.</w:t>
      </w:r>
    </w:p>
    <w:p>
      <w:pPr>
        <w:spacing w:line="276" w:lineRule="auto" w:before="0" w:after="160"/>
        <w:jc w:val="both"/>
      </w:pPr>
      <w:r>
        <w:t>Votre cabinet se distingue par une solide assise historique, issue d'un regroupement de cabinets forts de 150 ans d'expérience. Cette expertise, conjuguée à une approche pluridisciplinaire, vous permet d'offrir des prestations « clé en main » allant de la maîtrise d'œuvre VRD à la modélisation 3D. Votre engagement, illustré par le label « Performant RSE » et votre volonté d'agir en véritable partenaire pour vos clients, témoigne d'une vision responsable du métier. La diversité de vos implantations souligne également votre capacité à accompagner des projets variés, qu'ils soient simples ou complexes, avec une exigence de précision constante.</w:t>
      </w:r>
    </w:p>
    <w:p>
      <w:pPr>
        <w:spacing w:line="276" w:lineRule="auto" w:before="0" w:after="160"/>
        <w:jc w:val="both"/>
      </w:pPr>
      <w:r>
        <w:t>En m'adressant à vous, je recherche une structure au sein de laquelle je pourrai m'engager durablement pour préparer mon diplôme. Mon parcours m'a doté d'une forte culture de la donnée spatiale et d'une solide capacité d'analyse face aux problématiques complexes. Mon objectif est de mettre cette force technique au service de vos opérations d'aménagement, tout en m'appuyant sur ma méthode de chercheur pour assimiler rapidement le cadre réglementaire.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Cahart,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