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Dominique BELLANGER</w:t>
      </w:r>
    </w:p>
    <w:p>
      <w:pPr>
        <w:spacing w:line="240" w:lineRule="auto" w:before="0" w:after="0"/>
        <w:jc w:val="right"/>
      </w:pPr>
      <w:r>
        <w:t>Cabinet Dominique BELLANGER</w:t>
      </w:r>
    </w:p>
    <w:p>
      <w:pPr>
        <w:spacing w:line="240" w:lineRule="auto" w:before="0" w:after="0"/>
        <w:jc w:val="right"/>
      </w:pPr>
      <w:r>
        <w:t>5 bis Place du Champ de Foire BP 20044</w:t>
      </w:r>
    </w:p>
    <w:p>
      <w:pPr>
        <w:spacing w:line="240" w:lineRule="auto" w:before="0" w:after="0"/>
        <w:jc w:val="right"/>
      </w:pPr>
      <w:r>
        <w:t>14502 VIRE NORMANDIE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le DPLG d'octobre 2026. L'Ordre m'ayant confirmé l'éligibilité de mon parcours, je suis à la recherche d'un poste de collaborateur qui constituera le cadre de mon stage professionnel de deux ans. Fort d'une expérience d'observation au sein du cabinet de Monsieur Pascal Vailles à Muret (31), je souhaite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Dominique BELLANGER se distingue par une pratique ancrée dans son territoire, privilégiant la proximité et une maîtrise du cœur de métier. Votre implantation à Vire témoigne d'un engagement constant auprès des acteurs locaux, où la sécurisation foncière et l'accompagnement technique des projets d'aménagement reposent sur une connaissance fine des réalités du terrain. Cette dimension de conseil, alliée à une expertise technique solide, constitue un cadre de travail cohérent avec ma démarche professionnelle.</w:t>
      </w:r>
    </w:p>
    <w:p>
      <w:pPr>
        <w:spacing w:line="276" w:lineRule="auto" w:before="0" w:after="160"/>
        <w:jc w:val="both"/>
      </w:pPr>
      <w:r>
        <w:t>Mon parcours de docteur en archéologie spécialisé en urbanisme m'a doté d'une forte culture de la donnée spatiale et d'une solide capacité d'analyse. Cette expertise m'a appris à traiter des archives et à synthétiser des informations pour éclairer des problématiques de territoire. Mon objectif est de mettre cette rigueur méthodologique au service de vos opérations d'aménagement, tout en m'appuyant sur mes compétences pour assimiler rapidement le cadre réglementaire de la profession. Je conçois ce stage comme un échange entre la précision de la donnée technique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J'ai ainsi mesuré que les outils techniques ne prennent leur pleine valeur que lorsqu’ils viennent appuyer un raisonnement juridique. Conscient que la maîtrise s’acquiert par la pratique, je suis motivé pour apporter rapidement mon concours technique sur le terrain et en bureau, notamment sur les données SIG, le scanner 3D ou le LiDAR.</w:t>
      </w:r>
    </w:p>
    <w:p>
      <w:pPr>
        <w:spacing w:line="276" w:lineRule="auto" w:before="0" w:after="160"/>
        <w:jc w:val="both"/>
      </w:pPr>
      <w:r>
        <w:t>Je serais ravi d'échanger avec vous sur mon parcours et sur la façon dont mon profil pourrait s'intégrer aux besoins de votre cabinet.</w:t>
      </w:r>
    </w:p>
    <w:p>
      <w:pPr>
        <w:spacing w:line="276" w:lineRule="auto" w:before="0" w:after="160"/>
        <w:jc w:val="both"/>
      </w:pPr>
      <w:r>
        <w:t>Je vous prie d’agréer, Monsieur Bellanger,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