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Antoine Patrice Grenet</w:t>
      </w:r>
    </w:p>
    <w:p>
      <w:pPr>
        <w:spacing w:line="240" w:lineRule="auto" w:before="0" w:after="0"/>
        <w:jc w:val="right"/>
      </w:pPr>
      <w:r>
        <w:t>Cabinet AHMES</w:t>
      </w:r>
    </w:p>
    <w:p>
      <w:pPr>
        <w:spacing w:line="240" w:lineRule="auto" w:before="0" w:after="0"/>
        <w:jc w:val="right"/>
      </w:pPr>
      <w:r>
        <w:t>25 rue Lord KITCHENER</w:t>
      </w:r>
    </w:p>
    <w:p>
      <w:pPr>
        <w:spacing w:line="240" w:lineRule="auto" w:before="0" w:after="0"/>
        <w:jc w:val="right"/>
      </w:pPr>
      <w:r>
        <w:t>76600 LE HAVRE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Grenet,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Après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AHMES se distingue par une approche pluridisciplinaire, réunissant des géomètres-experts, des ingénieurs et des techniciens qualifiés pour répondre à des projets complexes. Votre positionnement, alliant la maîtrise des prestations traditionnelles du métier — telles que le bornage, la topographie et la gestion foncière — à une forte dynamique technologique autour des drones et de la numérisation 3D, témoigne d'une volonté d'excellence. Cette capacité à conjuguer savoir-faire historique et outils de pointe pour assurer la précision des plans de façade ou des modélisations 3D illustre une expertise technique complète et moderne.</w:t>
      </w:r>
    </w:p>
    <w:p>
      <w:pPr>
        <w:spacing w:line="276" w:lineRule="auto" w:before="0" w:after="160"/>
        <w:jc w:val="both"/>
      </w:pPr>
      <w:r>
        <w:t>Mon parcours académique m'a doté d'une forte culture de la donnée spatiale et d'une solide capacité d'analyse face aux problématiques complexes. En tant que chercheur, j'ai développé une méthode de travail rigoureuse permettant d'assimiler rapidement les cadres réglementaires. Mon objectif est de mettre cette force de production technique au service de vos opérations d'aménagement et de vos missions de maîtrise d'œuvre, tout en m'appuyant sur ma capacité de synthèse pour traiter les dossiers fonciers les plus exigeants.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cabinet.</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Grenet,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