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Yves Noel Gilloots</w:t>
      </w:r>
    </w:p>
    <w:p>
      <w:pPr>
        <w:spacing w:line="240" w:lineRule="auto" w:before="0" w:after="0"/>
        <w:jc w:val="right"/>
      </w:pPr>
      <w:r>
        <w:t>SYNERGEO SARL</w:t>
      </w:r>
    </w:p>
    <w:p>
      <w:pPr>
        <w:spacing w:line="240" w:lineRule="auto" w:before="0" w:after="0"/>
        <w:jc w:val="right"/>
      </w:pPr>
      <w:r>
        <w:t>12 rue des Six Moulins</w:t>
      </w:r>
    </w:p>
    <w:p>
      <w:pPr>
        <w:spacing w:line="240" w:lineRule="auto" w:before="0" w:after="0"/>
        <w:jc w:val="right"/>
      </w:pPr>
      <w:r>
        <w:t>17320 MARENNES HIERS BROUAGE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Gilloots,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w:t>
      </w:r>
    </w:p>
    <w:p>
      <w:pPr>
        <w:spacing w:line="276" w:lineRule="auto" w:before="0" w:after="160"/>
        <w:jc w:val="both"/>
      </w:pPr>
      <w:r>
        <w:t>Votre cabinet se distingue par une approche qui allie la maîtrise de l'art technique à la réalité concrète du terrain. Votre spécialisation marquée dans la numérisation 3D, tant pour des objets industriels complexes que pour des environnements intérieurs et extérieurs, témoigne d'une volonté constante de modernisation des méthodes de levés de précision. Par ailleurs, votre intervention sur des sites historiques majeurs, tels que l'Amphithéâtre Romain de Saintes, souligne votre capacité à concilier haute technicité et respect des contraintes patrimoniales, offrant une expertise complète pour des projets variés et exigeants.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Gilloots,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