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Ronald Danis</w:t>
      </w:r>
    </w:p>
    <w:p>
      <w:pPr>
        <w:spacing w:line="240" w:lineRule="auto" w:before="0" w:after="0"/>
        <w:jc w:val="right"/>
      </w:pPr>
      <w:r>
        <w:t>SARL DANIS Ronald</w:t>
      </w:r>
    </w:p>
    <w:p>
      <w:pPr>
        <w:spacing w:line="240" w:lineRule="auto" w:before="0" w:after="0"/>
        <w:jc w:val="right"/>
      </w:pPr>
      <w:r>
        <w:t>Place des Cordeliers Immeuble Uzétia</w:t>
      </w:r>
    </w:p>
    <w:p>
      <w:pPr>
        <w:spacing w:line="240" w:lineRule="auto" w:before="0" w:after="0"/>
        <w:jc w:val="right"/>
      </w:pPr>
      <w:r>
        <w:t>30700 UZES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Danis,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1984 à Uzès, incarne une structure à taille humaine où la maîtrise du cœur de métier et la proximité avec la clientèle sont primordiales. Cette longévité témoigne d'une connaissance approfondie du patrimoine foncier local et d'une expertise solide dans l'accompagnement des projets de proximité. Votre structure permet de garantir une approche rigoureuse et une continuité de service essentielle à la sécurisation foncière.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ma force de production technique au service de vos opérations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sur mon parcours et sur la façon dont mon profil pourrait s'intégrer à votre cabinet.</w:t>
      </w:r>
    </w:p>
    <w:p>
      <w:pPr>
        <w:spacing w:line="276" w:lineRule="auto" w:before="0" w:after="160"/>
        <w:jc w:val="both"/>
      </w:pPr>
      <w:r>
        <w:t>Je vous prie d’agréer, Monsieur Danis,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