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Bureau Jean-Christophe Géomètre-Expert</w:t>
      </w:r>
    </w:p>
    <w:p>
      <w:pPr>
        <w:spacing w:line="240" w:lineRule="auto" w:before="0" w:after="0"/>
        <w:jc w:val="right"/>
      </w:pPr>
      <w:r>
        <w:t>23 rue Fernand Pineau Chaillou</w:t>
      </w:r>
    </w:p>
    <w:p>
      <w:pPr>
        <w:spacing w:line="240" w:lineRule="auto" w:before="0" w:after="0"/>
        <w:jc w:val="right"/>
      </w:pPr>
      <w:r>
        <w:t>44300 NANTES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personnalisée et une maîtrise affirmée du cœur de métier au sein du territoire nantais. En privilégiant une structure à taille humaine, vous garantissez une proximité essentielle avec vos clients et une expertise technique pointue sur les problématiques foncières. Cette maîtrise du socle métier, alliée à une gestion rigoureuse des dossiers, permet d'assurer une sécurité juridique optimale aux acteurs du territoire, tout en valorisant la qualité du conseil technique apporté.</w:t>
      </w:r>
    </w:p>
    <w:p>
      <w:pPr>
        <w:spacing w:line="276" w:lineRule="auto" w:before="0" w:after="160"/>
        <w:jc w:val="both"/>
      </w:pPr>
      <w:r>
        <w:t>Mon parcours universitaire de recherche, notamment en tant que docteur en archéologie spécialisé en urbanisme, m'a doté d'une forte culture de la donnée spatiale et d'une solide capacité d'analyse face aux problématiques complexes. Je maîtrise les outils SIG (QGIS, ArcGIS), les relevés par scanner 3D ou LiDAR, ainsi que la programmation Python pour le traitement de données. Mon objectif est de mettre cette force de production technique au service de vos opérations d'aménagement, tout en m'appuyant sur ma rigueur méthodologique pour assimiler rapidement le cadre réglementaire de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