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Daniel Legal</w:t>
      </w:r>
    </w:p>
    <w:p>
      <w:pPr>
        <w:spacing w:line="240" w:lineRule="auto" w:before="0" w:after="0"/>
        <w:jc w:val="right"/>
      </w:pPr>
      <w:r>
        <w:t>THOUZEAU - LEGAL Géomètre-Expert</w:t>
      </w:r>
    </w:p>
    <w:p>
      <w:pPr>
        <w:spacing w:line="240" w:lineRule="auto" w:before="0" w:after="0"/>
        <w:jc w:val="right"/>
      </w:pPr>
      <w:r>
        <w:t>11 boulevard Arago</w:t>
      </w:r>
    </w:p>
    <w:p>
      <w:pPr>
        <w:spacing w:line="240" w:lineRule="auto" w:before="0" w:after="0"/>
        <w:jc w:val="right"/>
      </w:pPr>
      <w:r>
        <w:t>85100 LES SABLES D OLONNE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et sa structure ancrée à Les Sables d’Olonne depuis 2009, offre un cadre de travail propice à une approche de proximité et à une maîtrise rigoureuse du cœur de métier. La diversité des projets gérés par votre équipe témoigne d'une capacité à répondre aux enjeux territoriaux variés, tout en maintenant une qualité de service garantissant la sécurité foncière de vos clients. C'est cette alliance entre solidité d'exercice et ancrage local qui motive mon souhait de rejoindre votre équipe.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en m'appuyant sur ma méthode de chercheur pour assimiler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