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Martial Michel Raymond Claret</w:t>
      </w:r>
    </w:p>
    <w:p>
      <w:pPr>
        <w:spacing w:line="240" w:lineRule="auto" w:before="0" w:after="0"/>
        <w:jc w:val="right"/>
      </w:pPr>
      <w:r>
        <w:t>SARL GEOTOP SALERNES</w:t>
      </w:r>
    </w:p>
    <w:p>
      <w:pPr>
        <w:spacing w:line="240" w:lineRule="auto" w:before="0" w:after="0"/>
        <w:jc w:val="right"/>
      </w:pPr>
      <w:r>
        <w:t>336 route de Draguignan</w:t>
      </w:r>
    </w:p>
    <w:p>
      <w:pPr>
        <w:spacing w:line="240" w:lineRule="auto" w:before="0" w:after="0"/>
        <w:jc w:val="right"/>
      </w:pPr>
      <w:r>
        <w:t>83690 SALERNES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Claret,</w:t>
      </w:r>
    </w:p>
    <w:p>
      <w:pPr>
        <w:spacing w:line="276" w:lineRule="auto" w:before="0" w:after="160"/>
        <w:jc w:val="both"/>
      </w:pPr>
      <w:r>
        <w:t>Actuellement engagé dans une reconversion professionnelle vers le métier de géomètre-expert, je prépare ma candidature à la session DPLG d'octobre 2026. Éligible par l'Ordre, je recherche un poste de collaborateur qui constituera le cadre de mon stage professionnel de deux ans. Après un stage d'observation au cabinet de Monsieur Pascal Vailles à Muret,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en bornage, division ou aménagement.</w:t>
      </w:r>
    </w:p>
    <w:p>
      <w:pPr>
        <w:spacing w:line="276" w:lineRule="auto" w:before="0" w:after="160"/>
        <w:jc w:val="both"/>
      </w:pPr>
      <w:r>
        <w:t>Votre cabinet possède une connaissance approfondie du foncier local, renforcée par la reprise d'archives historiques à Salernes et Barjols. Cette continuité historique permet une analyse efficace des limites de propriété, des servitudes et des dossiers de bornage antérieurs dans le Var. Votre engagement pour la formation continue, l'amélioration des processus et votre approche éco-responsable témoignent d'une volonté de conjuguer excellence technique et responsabilité durable.</w:t>
      </w:r>
    </w:p>
    <w:p>
      <w:pPr>
        <w:spacing w:line="276" w:lineRule="auto" w:before="0" w:after="160"/>
        <w:jc w:val="both"/>
      </w:pPr>
      <w:r>
        <w:t>Je recherche au sein de votre structure un cadre pour préparer durablement mon diplôme. Mon parcours m'a doté d'une forte culture de la donnée spatiale (topographie, modélisation) et d'une solide capacité d'analyse face aux problématiques complexes. Mon objectif est de mettre ma rigueur de chercheur au service de vos opérations d'aménagement, tout en assimilant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pour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Claret,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