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Francois Philippe Deneufbourg</w:t>
      </w:r>
    </w:p>
    <w:p>
      <w:pPr>
        <w:spacing w:line="240" w:lineRule="auto" w:before="0" w:after="0"/>
        <w:jc w:val="right"/>
      </w:pPr>
      <w:r>
        <w:t>SARL L.D Géo</w:t>
      </w:r>
    </w:p>
    <w:p>
      <w:pPr>
        <w:spacing w:line="240" w:lineRule="auto" w:before="0" w:after="0"/>
        <w:jc w:val="right"/>
      </w:pPr>
      <w:r>
        <w:t>350 Chemin des Madeleines</w:t>
      </w:r>
    </w:p>
    <w:p>
      <w:pPr>
        <w:spacing w:line="240" w:lineRule="auto" w:before="0" w:after="0"/>
        <w:jc w:val="right"/>
      </w:pPr>
      <w:r>
        <w:t>84800 L ISLE SUR LA SORGUE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Deneufbourg,</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à taille humaine comme la vôtre.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En observant la structure de la SARL L.D Géo, je note un cabinet à taille humaine, établi depuis 2019, qui semble privilégier une approche de proximité centrée sur la maîtrise du cœur du métier de géomètre-expert. Cette capacité à accompagner vos clients avec une expertise technique concrète et une présence attentive sur le territoire local constitue un environnement de travail particulièrement cohérent avec une volonté d'apprentissage rigoureux. Votre ancrage local et votre dynamisme suggèrent une structure agile où la qualité de la relation client et la précision technique sont des piliers fondamentaux.</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de bornage ou de division, tout en m'appuyant sur ma méthode de chercheur pour assimiler rapidement le cadre réglementaire et les spécificités du droit foncier. Je conçois ce stage comme un véritable échange de compétences entre la rigueur de la donnée et l'expertise juridique nécessaire à la sécurisation du territoire.</w:t>
      </w:r>
    </w:p>
    <w:p>
      <w:pPr>
        <w:spacing w:line="276" w:lineRule="auto" w:before="0" w:after="160"/>
        <w:jc w:val="both"/>
      </w:pPr>
      <w:r>
        <w:t>Lors de ma récente immersion en cabinet, j’ai principalement découvert la réalité du travail de terrain du géomètre. Ma familiarité avec les outils de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solide. Conscient que la maîtrise opérationnelle s’acquiert par la pratique quotidienne, je suis motivé pour apporter rapidement mon concours technique sur le terrain et en bureau d'études afin de contribuer efficacement à la réussite de vos missions et au bon fonctionnement de votre équipe.</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Deneufbourg,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