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1535" w14:textId="77777777" w:rsidR="006C35BA" w:rsidRPr="005A1E60" w:rsidRDefault="006C35BA" w:rsidP="006C35BA">
      <w:pPr>
        <w:spacing w:after="0" w:line="240" w:lineRule="auto"/>
        <w:rPr>
          <w:rFonts w:ascii="Calibri" w:hAnsi="Calibri" w:cs="Calibri"/>
          <w:sz w:val="22"/>
          <w:szCs w:val="22"/>
        </w:rPr>
      </w:pPr>
      <w:r w:rsidRPr="005A1E60">
        <w:rPr>
          <w:rFonts w:ascii="Calibri" w:hAnsi="Calibri" w:cs="Calibri"/>
          <w:sz w:val="22"/>
          <w:szCs w:val="22"/>
        </w:rPr>
        <w:t>Julian Brouet</w:t>
      </w:r>
    </w:p>
    <w:p w14:paraId="194078FC" w14:textId="77777777" w:rsidR="006C35BA" w:rsidRPr="005A1E60" w:rsidRDefault="006C35BA" w:rsidP="006C35BA">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596E1025" w14:textId="77777777" w:rsidR="006C35BA" w:rsidRPr="005A1E60" w:rsidRDefault="006C35BA" w:rsidP="006C35BA">
      <w:pPr>
        <w:spacing w:after="0" w:line="240" w:lineRule="auto"/>
        <w:rPr>
          <w:rFonts w:ascii="Calibri" w:hAnsi="Calibri" w:cs="Calibri"/>
          <w:sz w:val="22"/>
          <w:szCs w:val="22"/>
        </w:rPr>
      </w:pPr>
      <w:r w:rsidRPr="005A1E60">
        <w:rPr>
          <w:rFonts w:ascii="Calibri" w:hAnsi="Calibri" w:cs="Calibri"/>
          <w:sz w:val="22"/>
          <w:szCs w:val="22"/>
        </w:rPr>
        <w:t>40530 Labenne</w:t>
      </w:r>
    </w:p>
    <w:p w14:paraId="6E6E48E9" w14:textId="77777777" w:rsidR="006C35BA" w:rsidRPr="005A1E60" w:rsidRDefault="006C35BA" w:rsidP="006C35BA">
      <w:pPr>
        <w:spacing w:after="0" w:line="240" w:lineRule="auto"/>
        <w:rPr>
          <w:rFonts w:ascii="Calibri" w:hAnsi="Calibri" w:cs="Calibri"/>
          <w:sz w:val="22"/>
          <w:szCs w:val="22"/>
        </w:rPr>
      </w:pPr>
      <w:r w:rsidRPr="005A1E60">
        <w:rPr>
          <w:rFonts w:ascii="Calibri" w:hAnsi="Calibri" w:cs="Calibri"/>
          <w:sz w:val="22"/>
          <w:szCs w:val="22"/>
        </w:rPr>
        <w:t>06.20.70.01.99</w:t>
      </w:r>
    </w:p>
    <w:p w14:paraId="17EFFAF3" w14:textId="77777777" w:rsidR="006C35BA" w:rsidRDefault="006C35BA" w:rsidP="006C35BA">
      <w:pPr>
        <w:spacing w:after="0" w:line="240" w:lineRule="auto"/>
        <w:rPr>
          <w:rFonts w:ascii="Calibri" w:hAnsi="Calibri" w:cs="Calibri"/>
          <w:sz w:val="22"/>
          <w:szCs w:val="22"/>
        </w:rPr>
      </w:pPr>
      <w:r w:rsidRPr="00A237B7">
        <w:rPr>
          <w:rFonts w:ascii="Calibri" w:hAnsi="Calibri" w:cs="Calibri"/>
          <w:sz w:val="22"/>
          <w:szCs w:val="22"/>
        </w:rPr>
        <w:t>julian.brouet@gmail.com</w:t>
      </w:r>
    </w:p>
    <w:p w14:paraId="5E54E9C1" w14:textId="77777777" w:rsidR="006C35BA" w:rsidRDefault="006C35BA" w:rsidP="006C35BA">
      <w:pPr>
        <w:spacing w:after="0" w:line="22" w:lineRule="atLeast"/>
        <w:jc w:val="right"/>
        <w:rPr>
          <w:rFonts w:ascii="Calibri" w:hAnsi="Calibri" w:cs="Calibri"/>
          <w:sz w:val="22"/>
          <w:szCs w:val="22"/>
        </w:rPr>
      </w:pPr>
      <w:r w:rsidRPr="006C35BA">
        <w:rPr>
          <w:rFonts w:ascii="Calibri" w:hAnsi="Calibri" w:cs="Calibri"/>
          <w:sz w:val="22"/>
          <w:szCs w:val="22"/>
        </w:rPr>
        <w:t>À l’attention de Monsieur Claude Vignasse</w:t>
      </w:r>
    </w:p>
    <w:p w14:paraId="3EBB4E80" w14:textId="20F10106" w:rsidR="006C35BA" w:rsidRPr="006C35BA" w:rsidRDefault="006C35BA" w:rsidP="006C35BA">
      <w:pPr>
        <w:spacing w:after="0" w:line="22" w:lineRule="atLeast"/>
        <w:jc w:val="right"/>
        <w:rPr>
          <w:rFonts w:ascii="Calibri" w:hAnsi="Calibri" w:cs="Calibri"/>
          <w:sz w:val="22"/>
          <w:szCs w:val="22"/>
        </w:rPr>
      </w:pPr>
      <w:r w:rsidRPr="006C35BA">
        <w:rPr>
          <w:rFonts w:ascii="Calibri" w:hAnsi="Calibri" w:cs="Calibri"/>
          <w:sz w:val="22"/>
          <w:szCs w:val="22"/>
        </w:rPr>
        <w:t>SARL de Géomètres Experts Claude VIGNASSE</w:t>
      </w:r>
    </w:p>
    <w:p w14:paraId="63393C13" w14:textId="5ED9A327" w:rsidR="006C35BA" w:rsidRPr="006C35BA" w:rsidRDefault="006C35BA" w:rsidP="006C35BA">
      <w:pPr>
        <w:spacing w:after="0" w:line="22" w:lineRule="atLeast"/>
        <w:jc w:val="right"/>
        <w:rPr>
          <w:rFonts w:ascii="Calibri" w:hAnsi="Calibri" w:cs="Calibri"/>
          <w:sz w:val="22"/>
          <w:szCs w:val="22"/>
        </w:rPr>
      </w:pPr>
      <w:r w:rsidRPr="006C35BA">
        <w:rPr>
          <w:rFonts w:ascii="Calibri" w:hAnsi="Calibri" w:cs="Calibri"/>
          <w:sz w:val="22"/>
          <w:szCs w:val="22"/>
        </w:rPr>
        <w:t>11 Rue du Pont Vieux</w:t>
      </w:r>
    </w:p>
    <w:p w14:paraId="70151E4F" w14:textId="33651B19" w:rsidR="006C35BA" w:rsidRDefault="006C35BA" w:rsidP="006C35BA">
      <w:pPr>
        <w:spacing w:after="0" w:line="22" w:lineRule="atLeast"/>
        <w:jc w:val="right"/>
        <w:rPr>
          <w:rFonts w:ascii="Calibri" w:hAnsi="Calibri" w:cs="Calibri"/>
          <w:sz w:val="22"/>
          <w:szCs w:val="22"/>
        </w:rPr>
      </w:pPr>
      <w:r w:rsidRPr="006C35BA">
        <w:rPr>
          <w:rFonts w:ascii="Calibri" w:hAnsi="Calibri" w:cs="Calibri"/>
          <w:sz w:val="22"/>
          <w:szCs w:val="22"/>
        </w:rPr>
        <w:t>64300 Orthez</w:t>
      </w:r>
    </w:p>
    <w:p w14:paraId="46DE60DB" w14:textId="77777777" w:rsidR="006C35BA" w:rsidRDefault="006C35BA" w:rsidP="006C35BA">
      <w:pPr>
        <w:spacing w:after="0" w:line="22" w:lineRule="atLeast"/>
        <w:jc w:val="right"/>
        <w:rPr>
          <w:rFonts w:ascii="Calibri" w:hAnsi="Calibri" w:cs="Calibri"/>
          <w:sz w:val="22"/>
          <w:szCs w:val="22"/>
        </w:rPr>
      </w:pPr>
    </w:p>
    <w:p w14:paraId="754C7727" w14:textId="77777777" w:rsidR="006C35BA" w:rsidRPr="002775D9" w:rsidRDefault="006C35BA" w:rsidP="006C35BA">
      <w:pPr>
        <w:spacing w:after="0" w:line="22" w:lineRule="atLeast"/>
        <w:jc w:val="right"/>
        <w:rPr>
          <w:rFonts w:ascii="Calibri" w:hAnsi="Calibri" w:cs="Calibri"/>
          <w:sz w:val="22"/>
          <w:szCs w:val="22"/>
        </w:rPr>
      </w:pPr>
    </w:p>
    <w:p w14:paraId="4C664AB7" w14:textId="0B4D1AB0" w:rsidR="006C35BA" w:rsidRDefault="006C35BA" w:rsidP="006C35BA">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C0183AF" w14:textId="77777777" w:rsidR="006C35BA" w:rsidRDefault="006C35BA" w:rsidP="006C35BA">
      <w:pPr>
        <w:spacing w:line="22" w:lineRule="atLeast"/>
        <w:rPr>
          <w:rFonts w:ascii="Calibri" w:hAnsi="Calibri" w:cs="Calibri"/>
          <w:sz w:val="22"/>
          <w:szCs w:val="22"/>
        </w:rPr>
      </w:pPr>
      <w:r>
        <w:rPr>
          <w:rFonts w:ascii="Calibri" w:hAnsi="Calibri" w:cs="Calibri"/>
          <w:sz w:val="22"/>
          <w:szCs w:val="22"/>
        </w:rPr>
        <w:t>Monsieur</w:t>
      </w:r>
      <w:r w:rsidRPr="004933FE">
        <w:rPr>
          <w:rFonts w:ascii="Calibri" w:hAnsi="Calibri" w:cs="Calibri"/>
          <w:sz w:val="22"/>
          <w:szCs w:val="22"/>
        </w:rPr>
        <w:t>,</w:t>
      </w:r>
    </w:p>
    <w:p w14:paraId="79E14BD1" w14:textId="77777777" w:rsid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Actuellement engagé dans une reconversion professionnelle vers le métier de géomètre-expert, je prépare ma candidature à la session DPLG d'octobre 2026. L’Ordre ayant confirmé l’éligibilité de mon parcours, je suis à la recherche d’un poste de collaborateur dans le cadre de mon stage professionnel de deux ans. À l’issue d’un stage d’observation très instructif au sein du cabinet de Pascal Vailles à Muret, je vous adresse ma candidature afin de m’inscrire durablement dans votre activité.</w:t>
      </w:r>
    </w:p>
    <w:p w14:paraId="72BB5B44" w14:textId="77777777" w:rsid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Le métier de géomètre-expert correspond précisément à ce que je recherche : l’articulation entre l’exigence technique du terrain et le traitement juridique du foncier. Si la pratique de terrain m’attire, c’est avant tout pour sa dimension d’analyse, qui consiste à confronter archives, réalités matérielles et règles d’urbanisme afin de sécuriser des opérations de bornage, de division parcellaire ou d’aménagement.</w:t>
      </w:r>
    </w:p>
    <w:p w14:paraId="5585CEC2" w14:textId="77777777" w:rsid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Ce qui retient particulièrement mon attention dans votre cabinet est votre implantation à Orthez, complétée par le développement récent de votre activité à Salies-de-Béarn. Votre structure, à taille humaine, intervient sur des missions variées de bornage, de relevé et d’analyse foncière, notamment dans le cadre d’opérations menées avec des acteurs publics locaux. Ce type de dossiers, qui nécessite à la fois rigueur technique et lecture précise des situations foncières, correspond pleinement à mon approche du métier. Mon parcours m’a notamment conduit à développer une attention particulière à l’analyse des sources et à leur mise en relation avec les réalités de terrain, dans une logique de sécurisation des situations foncières. C’est dans ce cadre que je souhaite préparer le diplôme DPLG au sein de votre structure.</w:t>
      </w:r>
    </w:p>
    <w:p w14:paraId="6D97323C" w14:textId="77777777" w:rsid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 xml:space="preserve">Mon parcours universitaire m’a permis de développer </w:t>
      </w:r>
      <w:proofErr w:type="gramStart"/>
      <w:r w:rsidRPr="006C35BA">
        <w:rPr>
          <w:rFonts w:ascii="Calibri" w:hAnsi="Calibri" w:cs="Calibri"/>
          <w:sz w:val="22"/>
          <w:szCs w:val="22"/>
        </w:rPr>
        <w:t>une solide capacité</w:t>
      </w:r>
      <w:proofErr w:type="gramEnd"/>
      <w:r w:rsidRPr="006C35BA">
        <w:rPr>
          <w:rFonts w:ascii="Calibri" w:hAnsi="Calibri" w:cs="Calibri"/>
          <w:sz w:val="22"/>
          <w:szCs w:val="22"/>
        </w:rPr>
        <w:t xml:space="preserve"> d’analyse et de synthèse dans le traitement de problématiques complexes. Habitué aux démarches de recherche, j’ai acquis une autonomie qui facilitera mon appropriation rapide des compétences techniques et réglementaires du métier, notamment en droit foncier et en urbanisme.</w:t>
      </w:r>
    </w:p>
    <w:p w14:paraId="482445DF" w14:textId="77777777" w:rsid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Lors de mon immersion en cabinet, j’ai principalement découvert le travail de terrain du géomètre. Ma familiarité avec la donnée spatiale m’a permis d’assimiler rapidement les méthodes de production, de l’acquisition sur le terrain jusqu’à la restitution graphique. Cette expérience m’a surtout permis de comprendre que la valeur des outils techniques réside dans leur intégration dans un raisonnement juridique structuré. En m’appuyant sur ces acquis, je suis en mesure de contribuer rapidement aux missions de terrain et de production, tout en consolidant mes compétences au contact de votre pratique.</w:t>
      </w:r>
    </w:p>
    <w:p w14:paraId="23A4DE26" w14:textId="2A2D91D9" w:rsidR="006C35BA" w:rsidRP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 xml:space="preserve">Je serais ravi de vous rencontrer afin d’échanger sur mon parcours et sur la manière dont je pourrais contribuer concrètement à vos </w:t>
      </w:r>
      <w:r w:rsidR="00961825">
        <w:rPr>
          <w:rFonts w:ascii="Calibri" w:hAnsi="Calibri" w:cs="Calibri"/>
          <w:sz w:val="22"/>
          <w:szCs w:val="22"/>
        </w:rPr>
        <w:t>missions</w:t>
      </w:r>
      <w:r w:rsidRPr="006C35BA">
        <w:rPr>
          <w:rFonts w:ascii="Calibri" w:hAnsi="Calibri" w:cs="Calibri"/>
          <w:sz w:val="22"/>
          <w:szCs w:val="22"/>
        </w:rPr>
        <w:t>.</w:t>
      </w:r>
    </w:p>
    <w:p w14:paraId="06EB0CAC" w14:textId="77777777" w:rsidR="006C35BA" w:rsidRPr="006C35BA" w:rsidRDefault="006C35BA" w:rsidP="006C35BA">
      <w:pPr>
        <w:spacing w:line="22" w:lineRule="atLeast"/>
        <w:jc w:val="both"/>
        <w:rPr>
          <w:rFonts w:ascii="Calibri" w:hAnsi="Calibri" w:cs="Calibri"/>
          <w:sz w:val="22"/>
          <w:szCs w:val="22"/>
        </w:rPr>
      </w:pPr>
      <w:r w:rsidRPr="006C35BA">
        <w:rPr>
          <w:rFonts w:ascii="Calibri" w:hAnsi="Calibri" w:cs="Calibri"/>
          <w:sz w:val="22"/>
          <w:szCs w:val="22"/>
        </w:rPr>
        <w:t>Je vous prie d’agréer, Monsieur, l’expression de mes salutations distinguées.</w:t>
      </w:r>
    </w:p>
    <w:p w14:paraId="0FFC74D9" w14:textId="6AB58FF7" w:rsidR="00D42F15" w:rsidRDefault="006C35BA" w:rsidP="006C35BA">
      <w:pPr>
        <w:spacing w:line="22" w:lineRule="atLeast"/>
        <w:jc w:val="right"/>
      </w:pPr>
      <w:r w:rsidRPr="009306E5">
        <w:rPr>
          <w:rFonts w:ascii="Calibri" w:hAnsi="Calibri" w:cs="Calibri"/>
          <w:sz w:val="22"/>
          <w:szCs w:val="22"/>
        </w:rPr>
        <w:t>Julian Brouet</w:t>
      </w:r>
    </w:p>
    <w:sectPr w:rsidR="00D42F15" w:rsidSect="006C35BA">
      <w:pgSz w:w="11906" w:h="16838"/>
      <w:pgMar w:top="1247" w:right="1418" w:bottom="124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BA"/>
    <w:rsid w:val="006C35BA"/>
    <w:rsid w:val="00736CFE"/>
    <w:rsid w:val="00961825"/>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682C0"/>
  <w15:chartTrackingRefBased/>
  <w15:docId w15:val="{BC403EF6-EC75-40DC-873D-A5E76F96A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5BA"/>
  </w:style>
  <w:style w:type="paragraph" w:styleId="Titre1">
    <w:name w:val="heading 1"/>
    <w:basedOn w:val="Normal"/>
    <w:next w:val="Normal"/>
    <w:link w:val="Titre1Car"/>
    <w:uiPriority w:val="9"/>
    <w:qFormat/>
    <w:rsid w:val="006C3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C3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C35B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C35B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C35B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C35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35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35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35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35B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C35B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C35B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C35B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C35B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C35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35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35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35BA"/>
    <w:rPr>
      <w:rFonts w:eastAsiaTheme="majorEastAsia" w:cstheme="majorBidi"/>
      <w:color w:val="272727" w:themeColor="text1" w:themeTint="D8"/>
    </w:rPr>
  </w:style>
  <w:style w:type="paragraph" w:styleId="Titre">
    <w:name w:val="Title"/>
    <w:basedOn w:val="Normal"/>
    <w:next w:val="Normal"/>
    <w:link w:val="TitreCar"/>
    <w:uiPriority w:val="10"/>
    <w:qFormat/>
    <w:rsid w:val="006C3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35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35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35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35BA"/>
    <w:pPr>
      <w:spacing w:before="160"/>
      <w:jc w:val="center"/>
    </w:pPr>
    <w:rPr>
      <w:i/>
      <w:iCs/>
      <w:color w:val="404040" w:themeColor="text1" w:themeTint="BF"/>
    </w:rPr>
  </w:style>
  <w:style w:type="character" w:customStyle="1" w:styleId="CitationCar">
    <w:name w:val="Citation Car"/>
    <w:basedOn w:val="Policepardfaut"/>
    <w:link w:val="Citation"/>
    <w:uiPriority w:val="29"/>
    <w:rsid w:val="006C35BA"/>
    <w:rPr>
      <w:i/>
      <w:iCs/>
      <w:color w:val="404040" w:themeColor="text1" w:themeTint="BF"/>
    </w:rPr>
  </w:style>
  <w:style w:type="paragraph" w:styleId="Paragraphedeliste">
    <w:name w:val="List Paragraph"/>
    <w:basedOn w:val="Normal"/>
    <w:uiPriority w:val="34"/>
    <w:qFormat/>
    <w:rsid w:val="006C35BA"/>
    <w:pPr>
      <w:ind w:left="720"/>
      <w:contextualSpacing/>
    </w:pPr>
  </w:style>
  <w:style w:type="character" w:styleId="Accentuationintense">
    <w:name w:val="Intense Emphasis"/>
    <w:basedOn w:val="Policepardfaut"/>
    <w:uiPriority w:val="21"/>
    <w:qFormat/>
    <w:rsid w:val="006C35BA"/>
    <w:rPr>
      <w:i/>
      <w:iCs/>
      <w:color w:val="0F4761" w:themeColor="accent1" w:themeShade="BF"/>
    </w:rPr>
  </w:style>
  <w:style w:type="paragraph" w:styleId="Citationintense">
    <w:name w:val="Intense Quote"/>
    <w:basedOn w:val="Normal"/>
    <w:next w:val="Normal"/>
    <w:link w:val="CitationintenseCar"/>
    <w:uiPriority w:val="30"/>
    <w:qFormat/>
    <w:rsid w:val="006C3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C35BA"/>
    <w:rPr>
      <w:i/>
      <w:iCs/>
      <w:color w:val="0F4761" w:themeColor="accent1" w:themeShade="BF"/>
    </w:rPr>
  </w:style>
  <w:style w:type="character" w:styleId="Rfrenceintense">
    <w:name w:val="Intense Reference"/>
    <w:basedOn w:val="Policepardfaut"/>
    <w:uiPriority w:val="32"/>
    <w:qFormat/>
    <w:rsid w:val="006C3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500</Words>
  <Characters>2756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1</cp:revision>
  <dcterms:created xsi:type="dcterms:W3CDTF">2026-04-26T09:46:00Z</dcterms:created>
  <dcterms:modified xsi:type="dcterms:W3CDTF">2026-04-26T09:57:00Z</dcterms:modified>
</cp:coreProperties>
</file>