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Marie Victor Mercier et Monsieur Bertrand Robert</w:t>
      </w:r>
    </w:p>
    <w:p>
      <w:pPr>
        <w:spacing w:line="240" w:lineRule="auto" w:before="0" w:after="0"/>
        <w:jc w:val="right"/>
      </w:pPr>
      <w:r>
        <w:t>SELARL de Géomètre-Expert CAP GEOMETRE EXPERT</w:t>
      </w:r>
    </w:p>
    <w:p>
      <w:pPr>
        <w:spacing w:line="240" w:lineRule="auto" w:before="0" w:after="0"/>
        <w:jc w:val="right"/>
      </w:pPr>
      <w:r>
        <w:t>9 B rue de Plaisance</w:t>
      </w:r>
    </w:p>
    <w:p>
      <w:pPr>
        <w:spacing w:line="240" w:lineRule="auto" w:before="0" w:after="0"/>
        <w:jc w:val="right"/>
      </w:pPr>
      <w:r>
        <w:t>42800 RIVE DE GIER</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 le diplôme DPLG pour la session d'octobre 2026. L'Ordre ayant confirmé l'éligibilité de mon parcours, je recherche un poste de collaborateur pour effectuer mon stage professionnel de deux ans. Suite à un stage d’observation instructif au sein du cabinet de Monsieur Pascal Vailles (31), je sollicite aujourd'hui votre structure avec la volonté de m'y investir pleinement.</w:t>
      </w:r>
    </w:p>
    <w:p>
      <w:pPr>
        <w:spacing w:line="276" w:lineRule="auto" w:before="0" w:after="160"/>
        <w:jc w:val="both"/>
      </w:pPr>
      <w:r>
        <w:t>Le métier de géomètre-expert correspond précisément à mes aspirations : il allie rigueur technique sur le terrain et 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établi à Rive de Gier depuis 2008, témoigne d'une maîtrise profonde du cœur de métier. Votre structure à taille humaine suggère une approche de proximité où la qualité du conseil technique et la fidélité à une clientèle locale sont primordiales. Cette dimension garantit un suivi rigoureux des dossiers fonciers tout en assurant une continuité de service essentielle aux acteurs locaux, offrant ainsi une expertise fiable et une gestion de proximité.</w:t>
      </w:r>
    </w:p>
    <w:p>
      <w:pPr>
        <w:spacing w:line="276" w:lineRule="auto" w:before="0" w:after="160"/>
        <w:jc w:val="both"/>
      </w:pPr>
      <w:r>
        <w:t>Je recherche un environnement propice à un engagement durable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mobilisant ma méthode de chercheur pour assimiler rapidement le cadre réglementaire de la profession. Je conçois ce stage comme un véritable échange entre rigueur des données et expertise du droit foncier.</w:t>
      </w:r>
    </w:p>
    <w:p>
      <w:pPr>
        <w:spacing w:line="276" w:lineRule="auto" w:before="0" w:after="160"/>
        <w:jc w:val="both"/>
      </w:pPr>
      <w:r>
        <w:t>Lors de ma récente immersion en cabinet, j’ai découvert les spécificités du travail de terrain. Ma maîtrise des outils spatiaux m’a permis d'assimiler rapidement les méthodes de production, de l’acquisition sur le terrain jusqu’à la restitution graphique. Ces semaines ont confirmé que les outils techniques ne prennent leur pleine valeur qu'en appuyant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