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PALANDRI-RODRIGUEZ</w:t>
      </w:r>
    </w:p>
    <w:p>
      <w:pPr>
        <w:spacing w:line="240" w:lineRule="auto" w:before="0" w:after="0"/>
        <w:jc w:val="right"/>
      </w:pPr>
      <w:r>
        <w:t>Espace Poggiarelli RT 10 SAINTE LUCIE DE PORTO VECCHIO, 20144 ZONZA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professionnelle vers le métier de géomètre-expert, je préparerai mon diplôme DPLG en 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reconnue pour son expertise, afin de m'y investir pleinement.</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(bornage, division ou aménagement). Cette double approche, alliant précision technique et analyse juridique, constitue le cœur de mon projet professionnel.</w:t>
      </w:r>
    </w:p>
    <w:p>
      <w:pPr>
        <w:spacing w:line="276" w:lineRule="auto" w:before="0" w:after="160"/>
        <w:jc w:val="both"/>
      </w:pPr>
      <w:r>
        <w:t>Le Cabinet PALANDRI-RODRIGUEZ se distingue par son ancrage local à Zonza. Votre pratique repose sur une maîtrise approfondie des spécificités foncières et topographiques de la région, garantissant une gestion de proximité et une expertise technique rigoureuse. Cette présence affirmée témoigne d'un engagement constant envers la sécurisation du patrimoine foncier et le développement maîtrisé des espaces locaux. Votre structure incarne une expertise où la connaissance fine du territoire est primordiale pour répondre aux enjeux spécifiques de la zone.</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de production technique au service de vos opérations d'aménagement, tout en mobilisant ma méthode de chercheur pour assimiler rapidement le cadre réglementaire de la profession. Je conçois ce stage comme un échange de compétences entre la rigueur de la donnée et l'expertise du droit foncier, avec la volonté de contribuer activement à la qualité de vos rendus.</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 tout en m'imprégnant des méthodes propres à votre cabinet.</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