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David Berg</w:t>
      </w:r>
    </w:p>
    <w:p>
      <w:pPr>
        <w:spacing w:line="240" w:lineRule="auto" w:before="0" w:after="0"/>
        <w:jc w:val="right"/>
      </w:pPr>
      <w:r>
        <w:t>SARL Cabinet BERG MARCONNET Géomètre-Expert</w:t>
      </w:r>
    </w:p>
    <w:p>
      <w:pPr>
        <w:spacing w:line="240" w:lineRule="auto" w:before="0" w:after="0"/>
        <w:jc w:val="right"/>
      </w:pPr>
      <w:r>
        <w:t>14 bis rue Léon Rénier</w:t>
      </w:r>
    </w:p>
    <w:p>
      <w:pPr>
        <w:spacing w:line="240" w:lineRule="auto" w:before="0" w:after="0"/>
        <w:jc w:val="right"/>
      </w:pPr>
      <w:r>
        <w:t>08000 CHARLEVILLE-MEZIERES</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 Berg,</w:t>
      </w:r>
    </w:p>
    <w:p>
      <w:pPr>
        <w:spacing w:line="276" w:lineRule="auto" w:before="0" w:after="160"/>
        <w:jc w:val="both"/>
      </w:pPr>
      <w:r>
        <w:t>Actuellement engagé dans une reconversion vers le métier de géomètre-expert, je prépare la session DPLG d'octobre 2026. L'Ordre ayant confirmé l'éligibilité de mon parcours, je recherche un poste de collaborateur pour mon stage professionnel de deux ans. Suite à un stage d’observation instructif au sein du cabinet de Monsieur Pascal Vailles (31), je sollicite aujourd'hui votre structure avec la volonté de m'y investir pleinement.</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de bornage, de division ou d’aménagement durable.</w:t>
      </w:r>
    </w:p>
    <w:p>
      <w:pPr>
        <w:spacing w:line="276" w:lineRule="auto" w:before="0" w:after="160"/>
        <w:jc w:val="both"/>
      </w:pPr>
      <w:r>
        <w:t>Votre cabinet, par son ancrage local à Charleville-Mézières et sa structure à taille humaine, témoigne d'une volonté de proximité et de réactivité auprès de vos clients. La dynamique de modernisation que vous engagez, illustrée par le développement de votre présence numérique, reflète un professionnalisme tourné vers l'avenir et une croissance structurée. Cette approche alliant maîtrise du cœur de métier et évolution constitue un environnement exigeant, propice à une intégration durable.</w:t>
      </w:r>
    </w:p>
    <w:p>
      <w:pPr>
        <w:spacing w:line="276" w:lineRule="auto" w:before="0" w:after="160"/>
        <w:jc w:val="both"/>
      </w:pPr>
      <w:r>
        <w:t>Mon parcours académique m'a doté d'une forte culture de la donnée spatiale et d'une solide capacité d'analyse face aux problématiques complexes. Ma formation de chercheur m'a préparé à traiter des données volumineuses et à synthétiser des informations variées, compétences que je souhaite mettre au service de vos opérations d'aménagement. Mon objectif est de mobiliser ces capacités pour assimiler rapidement le cadre réglementaire de la profession tout en apportant une rigueur méthodologique constante.</w:t>
      </w:r>
    </w:p>
    <w:p>
      <w:pPr>
        <w:spacing w:line="276" w:lineRule="auto" w:before="0" w:after="160"/>
        <w:jc w:val="both"/>
      </w:pPr>
      <w:r>
        <w:t>Lors de ma récente immersion en cabinet, j’ai découvert les réalités du travail de terrain. Ma familiarité avec la donnée spatiale m’a permis d’assimiler rapidement les méthodes de production, de l’acquisition sur le terrain jusqu’à la restitution graphique. Ces semaines ont confirmé que les outils techniques ne prennent leur pleine valeur que lorsqu’ils appuient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Monsieur Berg,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