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Audrey Drouard</w:t>
      </w:r>
    </w:p>
    <w:p>
      <w:pPr>
        <w:spacing w:line="240" w:lineRule="auto" w:before="0" w:after="0"/>
        <w:jc w:val="right"/>
      </w:pPr>
      <w:r>
        <w:t>SELARL Audrey DEVILLIER</w:t>
      </w:r>
    </w:p>
    <w:p>
      <w:pPr>
        <w:spacing w:line="240" w:lineRule="auto" w:before="0" w:after="0"/>
        <w:jc w:val="right"/>
      </w:pPr>
      <w:r>
        <w:t>118 Rue Emile Zola</w:t>
      </w:r>
    </w:p>
    <w:p>
      <w:pPr>
        <w:spacing w:line="240" w:lineRule="auto" w:before="0" w:after="0"/>
        <w:jc w:val="right"/>
      </w:pPr>
      <w:r>
        <w:t>54520 LAXOU</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parcellaire ou d’aménagement durable.</w:t>
      </w:r>
    </w:p>
    <w:p>
      <w:pPr>
        <w:spacing w:line="276" w:lineRule="auto" w:before="0" w:after="160"/>
        <w:jc w:val="both"/>
      </w:pPr>
      <w:r>
        <w:t>La SELARL Audrey DEVILLIER se distingue par une structure à taille humaine favorisant une approche de proximité et une maîtrise rigoureuse du cœur de métier. Cette configuration permet un suivi personnalisé où la précision technique et la réactivité face aux enjeux locaux garantissent une expertise stable pour chaque dossier foncier, une qualité que je recherche particulièrement pour mon apprentissage.</w:t>
      </w:r>
    </w:p>
    <w:p>
      <w:pPr>
        <w:spacing w:line="276" w:lineRule="auto" w:before="0" w:after="160"/>
        <w:jc w:val="both"/>
      </w:pPr>
      <w:r>
        <w:t>Mon parcours m'a doté d'une forte culture de la donnée spatiale (topographie, modélisation) et d'une solide capacité d'analyse face à des problématiques complexes. Je souhaite mettre cette force de production technique au service de vos opérations d'aménagement, tout en mobilisant ma méthode de chercheur pour assimiler rapidement le cadre réglementaire. Je conçois ce stage comme un échange entre la rigueur de la donnée et l'expertise du droit foncier, mettant ma sensibilité pour les données spatiales au profit de vos projets.</w:t>
      </w:r>
    </w:p>
    <w:p>
      <w:pPr>
        <w:spacing w:line="276" w:lineRule="auto" w:before="0" w:after="160"/>
        <w:jc w:val="both"/>
      </w:pPr>
      <w:r>
        <w:t>Lors de ma récente immersion en cabinet, j’ai acquis une solide maîtrise des méthodes de production, de l’acquisition sur le terrain jusqu’à la restitution graphique. Cette expérience m’a permis de mesurer que les outils techniques ne prennent leur pleine valeur qu'en appuyant un raisonnement juridique. Conscient que la maîtrise opérationnelle s’acquiert par la pratique, je suis motivé pour apporter mon concours technique tant sur le terrain qu'en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