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Simon Ertz</w:t>
      </w:r>
    </w:p>
    <w:p>
      <w:pPr>
        <w:spacing w:line="240" w:lineRule="auto" w:before="0" w:after="0"/>
        <w:jc w:val="right"/>
      </w:pPr>
      <w:r>
        <w:t>31 rue de l'industrie, 67400 ILLKIRCH GRAFFENSTADEN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Ertz,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mon stage professionnel de deux ans. À l’issue d’un stage d’observation au sein du cabinet de Monsieur Pascal Vailles à Muret (31), je dépose aujourd'hui ma candidature pour m'investir pleinement au sein d'une structure dynamique et rigoureuse.</w:t>
      </w:r>
    </w:p>
    <w:p>
      <w:pPr>
        <w:spacing w:line="276" w:lineRule="auto" w:before="0" w:after="160"/>
        <w:jc w:val="both"/>
      </w:pPr>
      <w:r>
        <w:t>Le métier de géomètre-expert correspond exactement à ce que je recherche : l’articulation entre la rigueur technique sur le terrain et l’ingénierie juridique du territoire. Si le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ERTZ Simon se distingue par une approche attentive aux besoins spécifiques de sa clientèle, alliant une écoute active à une recherche constante de précision. Votre expertise, centrée sur le cœur du métier — le bornage, la reconnaissance des limites et l'implantation — témoigne d'une expertise technique solide. Cette réputation de professionnalisme, ancrée dans une proximité directe avec les projets de construction et de gestion foncière, reflète une exigence de fiabilité et de réactivité.</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et de vos projets d'implantation,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sur mon parcours et sur l'intégration de mon profil technique aux besoins de votre cabinet.</w:t>
      </w:r>
    </w:p>
    <w:p>
      <w:pPr>
        <w:spacing w:line="276" w:lineRule="auto" w:before="0" w:after="160"/>
        <w:jc w:val="both"/>
      </w:pPr>
      <w:r>
        <w:t>Je vous prie d’agréer, Monsieur Ertz,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