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Jean-Paul Bogaert</w:t>
      </w:r>
    </w:p>
    <w:p>
      <w:pPr>
        <w:spacing w:line="240" w:lineRule="auto" w:before="0" w:after="0"/>
        <w:jc w:val="right"/>
      </w:pPr>
      <w:r>
        <w:t>BOGAERT &amp; GOZÉ</w:t>
      </w:r>
    </w:p>
    <w:p>
      <w:pPr>
        <w:spacing w:line="240" w:lineRule="auto" w:before="0" w:after="0"/>
        <w:jc w:val="right"/>
      </w:pPr>
      <w:r>
        <w:t>Technoparc Futura rue de l'Université BP 583</w:t>
      </w:r>
    </w:p>
    <w:p>
      <w:pPr>
        <w:spacing w:line="240" w:lineRule="auto" w:before="0" w:after="0"/>
        <w:jc w:val="right"/>
      </w:pPr>
      <w:r>
        <w:t>62400 BETHUNE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Engagé dans une reconversion vers le métier de géomètre-expert et préparant le DPLG d'octobre 2026, mon parcours est validé par l'Ordre. Je recherche un poste de collaborateur pour mon stage professionnel de deux ans. Suite à un stage d'observation instructif chez Monsieur Pascal Vailles (31), je sollicite aujourd'hui votre structure pour m'investir pleinement dans cette formation exigeante.</w:t>
      </w:r>
    </w:p>
    <w:p>
      <w:pPr>
        <w:spacing w:line="276" w:lineRule="auto" w:before="0" w:after="160"/>
        <w:jc w:val="both"/>
      </w:pPr>
      <w:r>
        <w:t>Le métier de géomètre-expert incarne parfaitement l’équilibre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un ancrage historique solide depuis 1948 dans les Hauts-de-France, alliant savoir-faire traditionnel et innovation technologique (scanner 3D, LIDAR, modélisation BIM). Votre exigence de précision pour fournir des données justes et conformes, ainsi que votre présence sur quatre agences, témoignent d'une capacité à accompagner une grande diversité de projets, allant de l’aménagement urbain aux problématiques industrielles complexes.</w:t>
      </w:r>
    </w:p>
    <w:p>
      <w:pPr>
        <w:spacing w:line="276" w:lineRule="auto" w:before="0" w:after="160"/>
        <w:jc w:val="both"/>
      </w:pPr>
      <w:r>
        <w:t>Je recherche une structure où je pourrai m'engager durablement. Mon parcours m'a doté d'une forte culture de la donnée spatiale et d'une solide capacité d'analyse face à des problématiques complexes. Mon objectif est de mettre cette force technique au service de vos opérations, tout en mobilisant ma méthode rigoureuse pour assimiler rapidement le cadre réglementaire de la profession. Je conçois ce stage comme un véritable échange entre la précision de la donnée et l'expertise du droit foncier.</w:t>
      </w:r>
    </w:p>
    <w:p>
      <w:pPr>
        <w:spacing w:line="276" w:lineRule="auto" w:before="0" w:after="160"/>
        <w:jc w:val="both"/>
      </w:pPr>
      <w:r>
        <w:t>Lors de ma récente immersion en cabinet, j’ai découvert les enjeux du travail de terrain. Ma maîtrise des données spatiales m’a permis d’assimiler rapidement les méthodes de production, de l’acquisition à la restitution graphique. J'ai compris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Bogaert,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