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Benoit Marie Joseph Gorisse</w:t>
      </w:r>
    </w:p>
    <w:p>
      <w:pPr>
        <w:spacing w:line="240" w:lineRule="auto" w:before="0" w:after="0"/>
        <w:jc w:val="right"/>
      </w:pPr>
      <w:r>
        <w:t>SARL ARENTS - GORISSE Géomètre-Expert</w:t>
      </w:r>
    </w:p>
    <w:p>
      <w:pPr>
        <w:spacing w:line="240" w:lineRule="auto" w:before="0" w:after="0"/>
        <w:jc w:val="right"/>
      </w:pPr>
      <w:r>
        <w:t>107 rue Charles de Gaulle</w:t>
      </w:r>
    </w:p>
    <w:p>
      <w:pPr>
        <w:spacing w:line="240" w:lineRule="auto" w:before="0" w:after="0"/>
        <w:jc w:val="right"/>
      </w:pPr>
      <w:r>
        <w:t>77720 MORMANT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Gorisse,</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(31), je dépose aujourd'hui ma candidature pour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à Mormant depuis 2001, témoigne d'une solide pérennité et d'une expertise ancrée dans le territoire. Votre structure, organisée autour d'une équipe de trois à cinq collaborateurs, reflète une organisation à taille humaine où la proximité client et la maîtrise du cœur de métier sont prioritaires. Cette stabilité opérationnelle, alliée à une pratique régulière des missions de géométrie, constitue un environnement de référence pour un futur professionnel en quête de rigueur, de précision et d'une transmission de savoir-faire de qualité.</w:t>
      </w:r>
    </w:p>
    <w:p>
      <w:pPr>
        <w:spacing w:line="276" w:lineRule="auto" w:before="0" w:after="160"/>
        <w:jc w:val="both"/>
      </w:pPr>
      <w:r>
        <w:t>Mon parcours m'a doté d'une forte culture de la donnée spatiale (topographie, modélisation) et d'une solide capacité d'analyse.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Gorisse,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