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Valerie Andree Jeanne Lecorno</w:t>
      </w:r>
    </w:p>
    <w:p>
      <w:pPr>
        <w:spacing w:line="240" w:lineRule="auto" w:before="0" w:after="0"/>
        <w:jc w:val="right"/>
      </w:pPr>
      <w:r>
        <w:t>SARL TEG FONCIER</w:t>
      </w:r>
    </w:p>
    <w:p>
      <w:pPr>
        <w:spacing w:line="240" w:lineRule="auto" w:before="0" w:after="0"/>
        <w:jc w:val="right"/>
      </w:pPr>
      <w:r>
        <w:t>40/42 rue Raoul Dautry</w:t>
      </w:r>
    </w:p>
    <w:p>
      <w:pPr>
        <w:spacing w:line="240" w:lineRule="auto" w:before="0" w:after="0"/>
        <w:jc w:val="right"/>
      </w:pPr>
      <w:r>
        <w:t>77340 PONTAULT COMBAULT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Lecorno,</w:t>
      </w:r>
    </w:p>
    <w:p>
      <w:pPr>
        <w:spacing w:line="276" w:lineRule="auto" w:before="0" w:after="160"/>
        <w:jc w:val="both"/>
      </w:pPr>
      <w:r>
        <w:t>Engagé dans une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(31), je sollicite aujourd'hui votre structure avec la volonté de m'y investir pleinement.</w:t>
      </w:r>
    </w:p>
    <w:p>
      <w:pPr>
        <w:spacing w:line="276" w:lineRule="auto" w:before="0" w:after="160"/>
        <w:jc w:val="both"/>
      </w:pPr>
      <w:r>
        <w:t>Le métier de géomètre-expert répond parfaitement à mes aspirations : il allie rigueur technique sur le terrain et 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historique en topographie appliquée au BTP et aux infrastructures majeures. Votre intervention sur des projets d'envergure (RER A, lignes LGV) témoigne d'une maîtrise technique face à des contraintes complexes. L'intégration de technologies de pointe — modélisation 3D, scan et métrologie — alliée à votre rôle de partenaire pour les collectivités, illustre une approche exigeante de la donnée spatiale.</w:t>
      </w:r>
    </w:p>
    <w:p>
      <w:pPr>
        <w:spacing w:line="276" w:lineRule="auto" w:before="0" w:after="160"/>
        <w:jc w:val="both"/>
      </w:pPr>
      <w:r>
        <w:t>En rejoignant la SARL TEG FONCIER, je recherche une structure stable pour préparer mon diplôme. Mon parcours m'a doté d'une culture de la donnée spatiale et d'une solide capacité d'analyse face aux problématiques complexes. Je souhaite mettre cette force technique au service de vos opérations de suivi d'ouvrages d'art ou de projets linéaires, tout en mobilisant ma méthode de chercheur pour assimiler rapidement le cadre réglementaire. Je conçois ce stage comme un échange entre la rigueur des données et l'expertise du droit foncier.</w:t>
      </w:r>
    </w:p>
    <w:p>
      <w:pPr>
        <w:spacing w:line="276" w:lineRule="auto" w:before="0" w:after="160"/>
        <w:jc w:val="both"/>
      </w:pPr>
      <w:r>
        <w:t>Lors de ma récente immersion en cabinet, j’ai appréhendé les spécificités du travail de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Lecorno,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