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Lionel Cyril Pascal Cepas</w:t>
      </w:r>
    </w:p>
    <w:p>
      <w:pPr>
        <w:spacing w:line="240" w:lineRule="auto" w:before="0" w:after="0"/>
        <w:jc w:val="right"/>
      </w:pPr>
      <w:r>
        <w:t>SELARL SOGEFRA</w:t>
      </w:r>
    </w:p>
    <w:p>
      <w:pPr>
        <w:spacing w:line="240" w:lineRule="auto" w:before="0" w:after="0"/>
        <w:jc w:val="right"/>
      </w:pPr>
      <w:r>
        <w:t>1 avenue Christian Doppler Parc Faraday</w:t>
      </w:r>
    </w:p>
    <w:p>
      <w:pPr>
        <w:spacing w:line="240" w:lineRule="auto" w:before="0" w:after="0"/>
        <w:jc w:val="right"/>
      </w:pPr>
      <w:r>
        <w:t>77700 SERRIS</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Cepas,</w:t>
      </w:r>
    </w:p>
    <w:p>
      <w:pPr>
        <w:spacing w:line="276" w:lineRule="auto" w:before="0" w:after="160"/>
        <w:jc w:val="both"/>
      </w:pPr>
      <w:r>
        <w:t>Actuellement en reconversion vers le métier de géomètre-expert, je prépare la session DPLG d'octobre 2026. L’Ordre ayant confirmé mon éligibilité, je recherche un poste de collaborateur pour réaliser mon stage professionnel de deux ans. Suite à une expérience enrichissante au sein du cabinet de Monsieur Pascal Vailles, je sollicite aujourd'hui votre structure avec la volonté de m'y investir pleinement.</w:t>
      </w:r>
    </w:p>
    <w:p>
      <w:pPr>
        <w:spacing w:line="276" w:lineRule="auto" w:before="0" w:after="160"/>
        <w:jc w:val="both"/>
      </w:pPr>
      <w:r>
        <w:t>Le métier de géomètre-expert m’attire par l’équilibre entre rigueur technique sur le terrain et ingénierie juridique du territoire. Au-delà de la pratique de terrain, c’est la dimension intellectuelle qui me motive : confronter archives, réalités matérielles et règles d'urbanisme pour sécuriser des projets complexes, qu'il s'agisse de bornage, de division ou d'aménagement durable.</w:t>
      </w:r>
    </w:p>
    <w:p>
      <w:pPr>
        <w:spacing w:line="276" w:lineRule="auto" w:before="0" w:after="160"/>
        <w:jc w:val="both"/>
      </w:pPr>
      <w:r>
        <w:t>Votre cabinet se distingue par une expertise technique de pointe, notamment via le scanner 3D et les relevés bathymétriques. Votre implication dans le patrimoine et l’archéologie témoigne d'une capacité à intervenir sur des projets à forte valeur ajoutée. Votre polyvalence — de la gestion de copropriété aux études VRD — alliée à un ancrage territorial fort en Seine-et-Marne et une certification ISO 9001, reflète une structure solide alliant technicité et proximité locale.</w:t>
      </w:r>
    </w:p>
    <w:p>
      <w:pPr>
        <w:spacing w:line="276" w:lineRule="auto" w:before="0" w:after="160"/>
        <w:jc w:val="both"/>
      </w:pPr>
      <w:r>
        <w:t>Je souhaite mettre à profit ma culture de la donnée spatiale et mes capacités d'analyse issues d'un parcours universitaire en archéologie et urbanisme. Mon profil me permet de traiter avec rigueur des problématiques complexes et de synthétiser des informations variées. Je suis déterminé à mobiliser ces compétences pour soutenir vos opérations d’aménagement, tout en assimilant rapidement le cadre réglementaire spécifique de la profession.</w:t>
      </w:r>
    </w:p>
    <w:p>
      <w:pPr>
        <w:spacing w:line="276" w:lineRule="auto" w:before="0" w:after="160"/>
        <w:jc w:val="both"/>
      </w:pPr>
      <w:r>
        <w:t>Lors de ma récente immersion en cabinet, j'ai appréhendé les enjeux du terrain et acquis une maîtrise des outils numériques, de l'acquisition à la restitution graphique. Cette expérience a confirmé que les outils techniques ne prennent leur pleine valeur qu’en appuyant un raisonnement juridique. Conscient que la maîtrise opérationnelle s'acquiert par la pratique quotidienne, je suis motivé pour apporter rapidement mon concours technique sur le terrain.</w:t>
      </w:r>
    </w:p>
    <w:p>
      <w:pPr>
        <w:spacing w:line="276" w:lineRule="auto" w:before="0" w:after="160"/>
        <w:jc w:val="both"/>
      </w:pPr>
      <w:r>
        <w:t>Je serais ravi d'échanger avec vous sur mon parcours et sur la manière dont mes compétences peuvent s'intégrer aux besoins de votre cabinet.</w:t>
      </w:r>
    </w:p>
    <w:p>
      <w:pPr>
        <w:spacing w:line="276" w:lineRule="auto" w:before="0" w:after="160"/>
        <w:jc w:val="both"/>
      </w:pPr>
      <w:r>
        <w:t>Je vous prie d’agréer, Monsieur Cepas,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