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Cabinet AUBRY Géomètre-Expert</w:t>
      </w:r>
    </w:p>
    <w:p>
      <w:pPr>
        <w:spacing w:line="240" w:lineRule="auto" w:before="0" w:after="0"/>
        <w:jc w:val="right"/>
      </w:pPr>
      <w:r>
        <w:t>À l’attention de Monsieur Sébastien Aubry</w:t>
      </w:r>
    </w:p>
    <w:p>
      <w:pPr>
        <w:spacing w:line="240" w:lineRule="auto" w:before="0" w:after="0"/>
        <w:jc w:val="right"/>
      </w:pPr>
      <w:r>
        <w:t>41 avenue du Général Leclerc</w:t>
      </w:r>
    </w:p>
    <w:p>
      <w:pPr>
        <w:spacing w:line="240" w:lineRule="auto" w:before="0" w:after="0"/>
        <w:jc w:val="right"/>
      </w:pPr>
      <w:r>
        <w:t>91610 BALLANCOURT SUR ESSONNE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Aubry,</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réaliser mon stage professionnel de deux ans. À la suite d’un stage d’observation instructif au sein du cabinet de Monsieur Pascal Vailles à Muret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par sa dimension humaine et sa structure à taille intermédiaire, privilégie une approche de proximité et une maîtrise rigoureuse du cœur de métier. Cette organisation permet d'assurer un suivi attentif des dossiers tout en offrant la polyvalence nécessaire pour répondre aux enjeux spécifiques des territoires locaux. C'est cette culture de précision et de conseil, alliée à une gestion agile des projets, qui définit votre identité professionnelle.</w:t>
      </w:r>
    </w:p>
    <w:p>
      <w:pPr>
        <w:spacing w:line="276" w:lineRule="auto" w:before="0" w:after="160"/>
        <w:jc w:val="both"/>
      </w:pPr>
      <w:r>
        <w:t>En m'adressant à votre cabinet, 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pourrait s'intégrer à votre structure.</w:t>
      </w:r>
    </w:p>
    <w:p>
      <w:pPr>
        <w:spacing w:line="276" w:lineRule="auto" w:before="0" w:after="160"/>
        <w:jc w:val="both"/>
      </w:pPr>
      <w:r>
        <w:t>Je vous prie d’agréer, Monsieur Aubry,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