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Michel Mercier</w:t>
      </w:r>
    </w:p>
    <w:p>
      <w:pPr>
        <w:spacing w:line="240" w:lineRule="auto" w:before="0" w:after="0"/>
        <w:jc w:val="right"/>
      </w:pPr>
      <w:r>
        <w:t>SELARL MERCIER EXPERTISES</w:t>
      </w:r>
    </w:p>
    <w:p>
      <w:pPr>
        <w:spacing w:line="240" w:lineRule="auto" w:before="0" w:after="0"/>
        <w:jc w:val="right"/>
      </w:pPr>
      <w:r>
        <w:t>3 Allée du Clos Tonnerre BP74</w:t>
      </w:r>
    </w:p>
    <w:p>
      <w:pPr>
        <w:spacing w:line="240" w:lineRule="auto" w:before="0" w:after="0"/>
        <w:jc w:val="right"/>
      </w:pPr>
      <w:r>
        <w:t>91120 PALAISEAU</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Mercier,</w:t>
      </w:r>
    </w:p>
    <w:p>
      <w:pPr>
        <w:spacing w:line="276" w:lineRule="auto" w:before="0" w:after="160"/>
        <w:jc w:val="both"/>
      </w:pPr>
      <w:r>
        <w:t>Actuellement engagé dans une reconversion vers le métier de géomètre-expert, je prépare ma candidature à la session DPLG d'octobre 2026. L'Ordre m'ayant confirmé l'éligibilité de mon parcours, je recherche un poste de collaborateur pour constituer mon stage professionnel de deux ans. À la suite d’un stage d’observation instructif au sein du cabinet de Monsieur Pascal Vailles à Muret (31), je dépose aujourd'hui ma candidature avec l'ambition de m'investir pleinement au sein de votre structure.</w:t>
      </w:r>
    </w:p>
    <w:p>
      <w:pPr>
        <w:spacing w:line="276" w:lineRule="auto" w:before="0" w:after="160"/>
        <w:jc w:val="both"/>
      </w:pPr>
      <w:r>
        <w:t>Le métier de géomètre-expert correspond précisément à mes aspirations : il allie la rigueur technique sur le terrain et l’ingénierie juridique du territoire. Si la pratique de terrain m’attire, c’est avant tout la dimension intellectuelle qui me motive : confronter archives, réalités matérielles et règles d’urbanisme pour sécuriser des projets, qu’il s’agisse de bornage, de division ou d’aménagement durable.</w:t>
      </w:r>
    </w:p>
    <w:p>
      <w:pPr>
        <w:spacing w:line="276" w:lineRule="auto" w:before="0" w:after="160"/>
        <w:jc w:val="both"/>
      </w:pPr>
      <w:r>
        <w:t>La SELARL MERCIER EXPERTISES se distingue par une structure récente conjuguant dynamisme de développement et maîtrise affirmée du cœur de métier. Votre cabinet offre un environnement professionnel structuré où la qualité de l'expertise technique est au centre des priorités. Cette approche, portée par une équipe conséquente, permet de garantir une gestion rigoureuse des problématiques foncières tout en maintenant une proximité essentielle avec les acteurs locaux.</w:t>
      </w:r>
    </w:p>
    <w:p>
      <w:pPr>
        <w:spacing w:line="276" w:lineRule="auto" w:before="0" w:after="160"/>
        <w:jc w:val="both"/>
      </w:pPr>
      <w:r>
        <w:t>Mon parcours m'a doté d'une forte culture de la donnée spatiale et d'une solide capacité d'analyse face aux problématiques complexes. Mon objectif est de mettre cette force de production technique au service de vos opérations, tout en m'appuyant sur ma méthode de chercheur pour assimiler rapidement le cadre réglementaire de la profession. Je conçois ce stage comme un véritable échange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ont surtout prouvé que les outils techniques ne prennent leur pleine valeur que lorsqu’ils appuient un raisonnement juridique. Conscient que la maîtrise opérationnelle s'acquiert par la pratique quotidienne, je suis motivé pour apporter rapidement ma contribution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Mercier,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