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César Tarek Sleiman</w:t>
      </w:r>
    </w:p>
    <w:p>
      <w:pPr>
        <w:spacing w:line="240" w:lineRule="auto" w:before="0" w:after="0"/>
        <w:jc w:val="right"/>
      </w:pPr>
      <w:r>
        <w:t>Cabinet SLEIMAN César</w:t>
      </w:r>
    </w:p>
    <w:p>
      <w:pPr>
        <w:spacing w:line="240" w:lineRule="auto" w:before="0" w:after="0"/>
        <w:jc w:val="right"/>
      </w:pPr>
      <w:r>
        <w:t>69 rue Baconnets</w:t>
      </w:r>
    </w:p>
    <w:p>
      <w:pPr>
        <w:spacing w:line="240" w:lineRule="auto" w:before="0" w:after="0"/>
        <w:jc w:val="right"/>
      </w:pPr>
      <w:r>
        <w:t>92160 ANTONY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Sleiman,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une expérience enrichissante au sein du cabinet de Monsieur Pascal Vailles, je souhaite aujourd'hui m'investir pleinement au sein d'une structure dynamique comme la vôtre.</w:t>
      </w:r>
    </w:p>
    <w:p>
      <w:pPr>
        <w:spacing w:line="276" w:lineRule="auto" w:before="0" w:after="160"/>
        <w:jc w:val="both"/>
      </w:pPr>
      <w:r>
        <w:t>Le métier de géomètre-expert répond précisément à mes aspirations : il allie la rigueur technique de la mesure sur le terrain à l’ingénierie juridique complexe du territoire. Si la pratique de terrain m’attire par sa dimension concrète, c’est avant tout la dimension intellectuelle qui me motive : confronter les archives, les réalités matérielles et les règles d’urbanisme pour sécuriser des projets fonciers, qu'il s'agisse de bornage, de divisions ou d’aménagements durables.</w:t>
      </w:r>
    </w:p>
    <w:p>
      <w:pPr>
        <w:spacing w:line="276" w:lineRule="auto" w:before="0" w:after="160"/>
        <w:jc w:val="both"/>
      </w:pPr>
      <w:r>
        <w:t>Le Cabinet SLEIMAN César incarne une structure qui place la maîtrise du cœur du métier au centre de ses activités. Votre implantation à Antony et votre expertise depuis 2014 témoignent d'un engagement constant envers la précision technique et la qualité de service. Cette approche, privilégiant la fiabilité de la donnée pour garantir une sécurité juridique indispensable aux usagers et maîtres d'ouvrage, correspond parfaitement au cadre professionnel que je recherche pour mon apprentissage.</w:t>
      </w:r>
    </w:p>
    <w:p>
      <w:pPr>
        <w:spacing w:line="276" w:lineRule="auto" w:before="0" w:after="160"/>
        <w:jc w:val="both"/>
      </w:pPr>
      <w:r>
        <w:t>Mon parcours universitaire m'a doté d'une solide culture de la donnée spatiale (topographie, modélisation, SIG) et d'une forte capacité d'analyse face à des problématiques complexes. Mon objectif est de mettre cette production technique au service de vos opérations d'aménagement, tout en mobilisant ma méthodologie de recherche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appréhendé les enjeux de la production de données, de l’acquisition sur le terrain jusqu’à la restitution graphique. Cette expérience m’a permis de mesurer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Sleiman,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