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Bernard Jean Charles Inguere</w:t>
      </w:r>
    </w:p>
    <w:p>
      <w:pPr>
        <w:spacing w:line="240" w:lineRule="auto" w:before="0" w:after="0"/>
        <w:jc w:val="right"/>
      </w:pPr>
      <w:r>
        <w:t>Cabinet INGUERE</w:t>
      </w:r>
    </w:p>
    <w:p>
      <w:pPr>
        <w:spacing w:line="240" w:lineRule="auto" w:before="0" w:after="0"/>
        <w:jc w:val="right"/>
      </w:pPr>
      <w:r>
        <w:t>5, place du Bois de l'Ardiller</w:t>
      </w:r>
    </w:p>
    <w:p>
      <w:pPr>
        <w:spacing w:line="240" w:lineRule="auto" w:before="0" w:after="0"/>
        <w:jc w:val="right"/>
      </w:pPr>
      <w:r>
        <w:t>17630 LA FLOTTE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réaliser mon stage professionnel de deux ans. Suite à une expérience enrichissante au sein du cabinet de Monsieur Pascal Vailles à Muret (31), je sollicite aujourd'hui votre structure avec la volonté de m'y investir pleinement et durablement afin d'intégrer vos équipes techniques.</w:t>
      </w:r>
    </w:p>
    <w:p>
      <w:pPr>
        <w:spacing w:line="276" w:lineRule="auto" w:before="0" w:after="160"/>
        <w:jc w:val="both"/>
      </w:pPr>
      <w:r>
        <w:t>Le métier de géomètre-expert correspond précisément à mes aspirations professionnelles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 Cette dualité entre précision géométrique et analyse juridique constitue le cœur même de ma motivation pour cette carrière.</w:t>
      </w:r>
    </w:p>
    <w:p>
      <w:pPr>
        <w:spacing w:line="276" w:lineRule="auto" w:before="0" w:after="160"/>
        <w:jc w:val="both"/>
      </w:pPr>
      <w:r>
        <w:t>Votre cabinet, établi depuis 1988 à La Flotte, incarne une structure ancrée dans son territoire maîtrisant les fondamentaux du métier. Cette pérennité témoigne d'une expertise solide dans la gestion des problématiques foncières locales et d'une connaissance approfondie du patrimoine de votre zone d'intervention. Je recherche une structure stable où la technicité, le respect des procédures et la proximité avec le client constituent le socle indispensable de l'exercice professionnel quotidien au sein d'un cabinet reconnu.</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spécifique de la profession. Je conçois ce stage comme un véritable échange constructif entre la rigueur de la donnée brute et l'expertise fine du droit foncier appliqué à chaque dossier.</w:t>
      </w:r>
    </w:p>
    <w:p>
      <w:pPr>
        <w:spacing w:line="276" w:lineRule="auto" w:before="0" w:after="160"/>
        <w:jc w:val="both"/>
      </w:pPr>
      <w:r>
        <w:t>Lors de ma récente immersion en cabinet, j’ai appréhendé les étapes clés du travail de terrain. Ma maîtrise des données spatiales m’a permis d’assimiler rapidement les méthodes de production, de l’acquisition sur le terrain jusqu’à la restitution graphique finale. Ces semaines ont confirmé que les outils techniques ne prennent leur pleine valeur qu'en appuyant un raisonnement juridique solide. Conscient que la maîtrise opérationnelle s’acquiert par la pratique régulière, je suis motivé pour apporter rapidement ma contribution technique en bureau et sur le terrain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