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Mathieu Brignol</w:t>
      </w:r>
    </w:p>
    <w:p>
      <w:pPr>
        <w:spacing w:line="240" w:lineRule="auto" w:before="0" w:after="0"/>
        <w:jc w:val="right"/>
      </w:pPr>
      <w:r>
        <w:t>SELAS PANGEO CONSEIL</w:t>
      </w:r>
    </w:p>
    <w:p>
      <w:pPr>
        <w:spacing w:line="240" w:lineRule="auto" w:before="0" w:after="0"/>
        <w:jc w:val="right"/>
      </w:pPr>
      <w:r>
        <w:t>54, avenue du Maréchal Foch</w:t>
      </w:r>
    </w:p>
    <w:p>
      <w:pPr>
        <w:spacing w:line="240" w:lineRule="auto" w:before="0" w:after="0"/>
        <w:jc w:val="right"/>
      </w:pPr>
      <w:r>
        <w:t>47600 NERAC</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Brignol,</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(Muret), je sollicite aujourd'hui votre structure pour m'investir pleinement dans cette formation exigeante.</w:t>
      </w:r>
    </w:p>
    <w:p>
      <w:pPr>
        <w:spacing w:line="276" w:lineRule="auto" w:before="0" w:after="160"/>
        <w:jc w:val="both"/>
      </w:pPr>
      <w:r>
        <w:t>Le métier de géomètre-expert m'attire par l'articulation entre la rigueur technique du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SELAS PANGEO CONSEIL se distingue par sa solidité et sa présence historique depuis 1984. Votre effectif important témoigne d'une capacité à gérer des projets d'envergure et une diversité d'interventions allant de l'urbain au rural. Cette envergure garantit une approche structurée des problématiques foncières et une expertise éprouvée, offrant un cadre de travail rigoureux pour un futur collaborateur en quête d'apprentissage.</w:t>
      </w:r>
    </w:p>
    <w:p>
      <w:pPr>
        <w:spacing w:line="276" w:lineRule="auto" w:before="0" w:after="160"/>
        <w:jc w:val="both"/>
      </w:pPr>
      <w:r>
        <w:t>Mon parcours m'a doté d'une forte culture de la donnée spatiale (topographie, modélisation) et d'une solide capacité d'analyse face aux problématiques complexes. Je souhaite mettre cette force technique au service de vos opérations tout en mobilisant ma méthode de chercheur pour assimiler rapidement le cadre réglementaire. Ma maîtrise des outils tels que le SIG, les relevés LiDAR ou la programmation Python constitue un levier précieux pour appuyer le raisonnement juridique et garantir la précision des données.</w:t>
      </w:r>
    </w:p>
    <w:p>
      <w:pPr>
        <w:spacing w:line="276" w:lineRule="auto" w:before="0" w:after="160"/>
        <w:jc w:val="both"/>
      </w:pPr>
      <w:r>
        <w:t>Lors de ma récente immersion en cabinet, j’ai appréhendé la réalité du terrain et assimilé rapidement les méthodes de production, de l'acquisition à la restitution graphique. Ces semaines m’ont démontré que les outils techniques ne prennent leur pleine valeur qu'en appui d'un raisonnement juridique solide. Conscient que la maîtrise opérationnelle s’acquiert par la pratique quotidienne, je suis motivé pour apporter rapidement ma contribution technique sur le terrain ainsi qu'en bureau d'études au sein de votre équipe.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Brignol,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