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Bruno Cardonne</w:t>
      </w:r>
    </w:p>
    <w:p>
      <w:pPr>
        <w:spacing w:line="240" w:lineRule="auto" w:before="0" w:after="0"/>
        <w:jc w:val="right"/>
      </w:pPr>
      <w:r>
        <w:t>CAUROS SARL DE GEOMETRES-EXPERTS CARDONNE ET ASSOCIES</w:t>
      </w:r>
    </w:p>
    <w:p>
      <w:pPr>
        <w:spacing w:line="240" w:lineRule="auto" w:before="0" w:after="0"/>
        <w:jc w:val="right"/>
      </w:pPr>
      <w:r>
        <w:t>66 allées Marines Espace Rive Gauche</w:t>
      </w:r>
    </w:p>
    <w:p>
      <w:pPr>
        <w:spacing w:line="240" w:lineRule="auto" w:before="0" w:after="0"/>
        <w:jc w:val="right"/>
      </w:pPr>
      <w:r>
        <w:t>64100 BAYONNE</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Cardonne,</w:t>
      </w:r>
    </w:p>
    <w:p>
      <w:pPr>
        <w:spacing w:line="276" w:lineRule="auto" w:before="0" w:after="160"/>
        <w:jc w:val="both"/>
      </w:pPr>
      <w:r>
        <w:t>Actuellement en reconversion vers le métier de géomètre-expert, je prépare la session DPLG d'octobre 2026. L'Ordre ayant confirmé l'éligibilité de mon parcours, je recherche un poste de collaborateur pour effectuer mon stage professionnel de deux ans. Après une immersion instructive au sein du cabinet de Monsieur Pascal Vailles à Muret, je sollicite aujourd'hui votre structure avec la volonté de m'y investir pleinement.</w:t>
      </w:r>
    </w:p>
    <w:p>
      <w:pPr>
        <w:spacing w:line="276" w:lineRule="auto" w:before="0" w:after="160"/>
        <w:jc w:val="both"/>
      </w:pPr>
      <w:r>
        <w:t>Le métier de géomètre-expert m’attire par l'articulation entre la rigueur technique sur le terrain et l'ingénierie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Votre structure se distingue par une approche pluridisciplinaire plaçant la synergie entre les corps de métiers au cœur de sa démarche. La complémentarité de vos pôles — du foncier à l'aménagement de l'espace public, en passant par la métrologie et le paysage — témoigne d'une volonté de répondre globalement aux enjeux complexes des donneurs d'ordre. Par ailleurs, votre engagement dans l'innovation technologique, notamment via le pôle Relevé &amp; Analyse 3D, ainsi que votre sensibilité aux identités locales, démontrent une vision complète du projet d'aménagement.</w:t>
      </w:r>
    </w:p>
    <w:p>
      <w:pPr>
        <w:spacing w:line="276" w:lineRule="auto" w:before="0" w:after="160"/>
        <w:jc w:val="both"/>
      </w:pPr>
      <w:r>
        <w:t>En m'adressant à votre cabinet, je recherche une structure où je pourrai m'engager durablement. Mon parcours m'a doté d'une forte culture de la donnée spatiale et d'une solide capacité d'analyse face aux problématiques complexes. Mon objectif est de mettre cette force technique au service de vos opérations tout en mobilisant ma méthode de chercheur pour assimiler rapidement le cadre réglementaire de la profession. Je conçois ce stage comme un véritable échange entre la précision des données et l'expertise du droit foncier.</w:t>
      </w:r>
    </w:p>
    <w:p>
      <w:pPr>
        <w:spacing w:line="276" w:lineRule="auto" w:before="0" w:after="160"/>
        <w:jc w:val="both"/>
      </w:pPr>
      <w:r>
        <w:t>Lors de ma récente immersion, j’ai pu appréhender les méthodes de production, de l’acquisition sur le terrain jusqu’à la restitution graphique. Ces semaines m’ont permis de mesurer que les outils techniques ne prennent leur pleine valeur que lorsqu’ils appuient un raisonnement juridique.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Cardonne,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