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Bernard Francois Lefevre</w:t>
      </w:r>
    </w:p>
    <w:p>
      <w:pPr>
        <w:spacing w:line="240" w:lineRule="auto" w:before="0" w:after="0"/>
        <w:jc w:val="right"/>
      </w:pPr>
      <w:r>
        <w:t>SARL CABINET LEFEVRE</w:t>
      </w:r>
    </w:p>
    <w:p>
      <w:pPr>
        <w:spacing w:line="240" w:lineRule="auto" w:before="0" w:after="0"/>
        <w:jc w:val="right"/>
      </w:pPr>
      <w:r>
        <w:t>28 route de Mirepoix</w:t>
      </w:r>
    </w:p>
    <w:p>
      <w:pPr>
        <w:spacing w:line="240" w:lineRule="auto" w:before="0" w:after="0"/>
        <w:jc w:val="right"/>
      </w:pPr>
      <w:r>
        <w:t>09100 PAMIERS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m'ayant confirmé l'éligibilité de mon parcours, je recherche un poste de collaborateur pour mon stage professionnel de deux ans. Suite à un stage d’observation instructif chez Monsieur Pascal Vailles à Muret (31), je dépose aujourd'hui ma candidature avec la volonté de m'investir pleinement au sein d'un cabinet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1992, témoigne d'une solide pérennité et d'une maîtrise éprouvée du cœur de métier. La structure à taille humaine que vous avez bâtie permet une approche de proximité avec les clients et une expertise technique ancrée dans les réalités locales. Cette stabilité et cette connaissance approfondie du tissu foncier local constituent un environnement propice à une formation rigoureuse et de qualité.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