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Lionel Jean Gay</w:t>
      </w:r>
    </w:p>
    <w:p>
      <w:pPr>
        <w:spacing w:line="240" w:lineRule="auto" w:before="0" w:after="0"/>
        <w:jc w:val="right"/>
      </w:pPr>
      <w:r>
        <w:t>EURL AREAGEO</w:t>
      </w:r>
    </w:p>
    <w:p>
      <w:pPr>
        <w:spacing w:line="240" w:lineRule="auto" w:before="0" w:after="0"/>
        <w:jc w:val="right"/>
      </w:pPr>
      <w:r>
        <w:t>498 Quai de Regourd</w:t>
      </w:r>
    </w:p>
    <w:p>
      <w:pPr>
        <w:spacing w:line="240" w:lineRule="auto" w:before="0" w:after="0"/>
        <w:jc w:val="right"/>
      </w:pPr>
      <w:r>
        <w:t>46000 CAHORS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Jean Gay,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L'EURL AREAGEO se distingue par une structure à taille humaine, permettant une approche de proximité et une maîtrise approfondie du cœur de métier. Cette configuration favorise une immersion directe dans la diversité des problématiques foncières et une transmission de savoir-faire indispensable pour un futur collaborateur. Je suis particulièrement sensible à ce modèle de cabinet qui allie expertise technique rigoureuse et accompagnement personnalisé des clients.</w:t>
      </w:r>
    </w:p>
    <w:p>
      <w:pPr>
        <w:spacing w:line="276" w:lineRule="auto" w:before="0" w:after="160"/>
        <w:jc w:val="both"/>
      </w:pPr>
      <w:r>
        <w:t>Mon parcours universitaire m'a doté d'une solide capacité d'analyse face aux problématiques complexes et d'une rigueur méthodologique éprouvée. Je possède une forte culture de la donnée spatiale (topographie, modélisation) et une maîtrise des outils de traitement tels que les SIG ou le scanner 3D. Mon objectif est de mettre cette capacité de synthèse au service de vos opérations, tout en m'appuyant sur ma méthode de travail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Jean Gay,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