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Emmanuelle Laurence Claire Gontharet</w:t>
      </w:r>
    </w:p>
    <w:p>
      <w:pPr>
        <w:spacing w:line="240" w:lineRule="auto" w:before="0" w:after="0"/>
        <w:jc w:val="right"/>
      </w:pPr>
      <w:r>
        <w:t>EURL GONTHARET Géomètre-expert</w:t>
      </w:r>
    </w:p>
    <w:p>
      <w:pPr>
        <w:spacing w:line="240" w:lineRule="auto" w:before="0" w:after="0"/>
        <w:jc w:val="right"/>
      </w:pPr>
      <w:r>
        <w:t>1 rue du Canigou</w:t>
      </w:r>
    </w:p>
    <w:p>
      <w:pPr>
        <w:spacing w:line="240" w:lineRule="auto" w:before="0" w:after="0"/>
        <w:jc w:val="right"/>
      </w:pPr>
      <w:r>
        <w:t>66470 STE MARIE LA MER</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Gontharet,</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réaliser mon stage professionnel de deux ans. Suite à un stage d'observation instructif au sein du cabinet de Monsieur Pascal Vailles (31), j'ai confirmé ma volonté de m'investir pleinement dans cette profession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L'EURL GONTHARET se distingue par une structure à taille humaine privilégiant la maîtrise du cœur de métier et une proximité avec la clientèle. Cette organisation permet une approche personnalisée où polyvalence et connaissance fine du territoire sont essentielles pour accompagner les projets locaux. La gestion d'un cabinet indépendant exige réactivité et expertise directe, garantissant un suivi rigoureux des problématiques foncières complexes.</w:t>
      </w:r>
    </w:p>
    <w:p>
      <w:pPr>
        <w:spacing w:line="276" w:lineRule="auto" w:before="0" w:after="160"/>
        <w:jc w:val="both"/>
      </w:pPr>
      <w:r>
        <w:t>Mon parcours m'a doté d'une forte culture de la donnée spatiale (topographie, modélisation, SIG) et d'une solide capacité d'analyse. Mon objectif est de mettre cette force technique au service de vos opérations d'aménagement, tout en utilisant ma méthode de chercheur pour assimiler rapidement le cadre réglementaire. Je conçois ce stage comme un échange entre la rigueur de la donnée et l'expertise du droit foncier, où ma capacité de synthèse pourra appuyer efficacement vos diagnostics.</w:t>
      </w:r>
    </w:p>
    <w:p>
      <w:pPr>
        <w:spacing w:line="276" w:lineRule="auto" w:before="0" w:after="160"/>
        <w:jc w:val="both"/>
      </w:pPr>
      <w:r>
        <w:t>Lors de ma récente immersion en cabinet, j’ai acquis une solide maîtrise des méthodes de production, de l’acquisition sur le terrain à la restitution graphique. Ces semaines m’ont permis de mesurer que les outils techniques ne prennent leur pleine valeur qu'en appui au raisonnement juridique. Conscient que la maîtrise opérationnelle s’acquiert par la pratique quotidienne, je suis motivé pour apporter rapidement ma contribution technique en bureau et sur le terrain, tout en m'investissant pleinement dans l'apprentissage des spécificités du droit foncier auprès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Gontharet,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