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Alban Delcroix</w:t>
      </w:r>
    </w:p>
    <w:p>
      <w:pPr>
        <w:spacing w:line="240" w:lineRule="auto" w:before="0" w:after="0"/>
        <w:jc w:val="right"/>
      </w:pPr>
      <w:r>
        <w:t>AGEBIM</w:t>
      </w:r>
    </w:p>
    <w:p>
      <w:pPr>
        <w:spacing w:line="240" w:lineRule="auto" w:before="0" w:after="0"/>
        <w:jc w:val="right"/>
      </w:pPr>
      <w:r>
        <w:t>37 Rue Felix Lemoine</w:t>
      </w:r>
    </w:p>
    <w:p>
      <w:pPr>
        <w:spacing w:line="240" w:lineRule="auto" w:before="0" w:after="0"/>
        <w:jc w:val="right"/>
      </w:pPr>
      <w:r>
        <w:t>44300 NANTES</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Delcroix,</w:t>
      </w:r>
    </w:p>
    <w:p>
      <w:pPr>
        <w:spacing w:line="276" w:lineRule="auto" w:before="0" w:after="160"/>
        <w:jc w:val="both"/>
      </w:pPr>
      <w:r>
        <w:t>Actuellement en reconversion vers le métier de géomètre-expert, je prépare la session DPLG d'octobre 2026. L'Ordre ayant confirmé l'éligibilité de mon parcours, je recherche un poste de collaborateur pour mon stage professionnel de deux ans. Suite à un stage d’observation instructif au sein du cabinet de Monsieur Pascal Vailles à Muret (31), je dépose ma candidature avec la volonté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Le cabinet AGEBIM se distingue par une approche plaçant les relations humaines au cœur de la relation client, tout en proposant un accompagnement de proximité pour les professionnels du bâtiment. Votre expertise dans les projets de rénovation, couplée à une maîtrise des opérations de division, de mise en copropriété et de calculs de surfaces, témoigne d'une polyvalence solide. Par ailleurs, votre utilisation de technologies telles que le scan laser, la photogrammétrie par drone et la modélisation BIM illustre une volonté d'allier modernité technique et qualité de service pour transformer la donnée brute en modèles 3D.</w:t>
      </w:r>
    </w:p>
    <w:p>
      <w:pPr>
        <w:spacing w:line="276" w:lineRule="auto" w:before="0" w:after="160"/>
        <w:jc w:val="both"/>
      </w:pPr>
      <w:r>
        <w:t>Mon parcours universitaire de recherche m'a doté d'une forte culture de la donnée spatiale et d'une solide capacité d'analyse. Ma formation en archéologie, spécialisée en urbanisme, m'a permis de développer une méthode de travail rigoureuse pour traiter des archives et des problématiques territoriales. Mon objectif est de mettre cette force de production technique au service de vos opérations, tout en m'appuyant sur ma capacité de synthèse pour assimiler rapidement le cadre réglementaire. Je conçois ce stage comme un véritable échange entre la rigueur de la donnée et l'expertise du droit foncier.</w:t>
      </w:r>
    </w:p>
    <w:p>
      <w:pPr>
        <w:spacing w:line="276" w:lineRule="auto" w:before="0" w:after="160"/>
        <w:jc w:val="both"/>
      </w:pPr>
      <w:r>
        <w:t>Lors de ma récente immersion, j’ai découvert le travail de terrain du géomètre. Ma familiarité avec la donnée spatiale m’a permis d’assimiler rapidement les méthodes de production, de l’acquisition à la restitution graphique. Ces semaines m’ont permis de mesurer que les outils techniques ne prennent leur pleine valeur que lorsqu’ils viennent appuyer un raisonnement juridique. Conscient que la maîtrise opérationnelle s’acquiert par la pratique,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Delcroix,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