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Alexandre-Henri Sonneville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établi à Nantes depuis 2017, incarne une structure à taille humaine où la maîtrise du cœur de métier est essentielle. Votre ancrage local et votre expertise permettent d'assurer un suivi de proximité indispensable à la sécurisation foncière. Je perçois dans votre organisation une volonté de concilier la technicité des opérations avec une approche rigoureuse de la gestion territoriale, garantissant ainsi la fiabilité des actes produits pour vos clients.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