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Daniel Legal</w:t>
      </w:r>
    </w:p>
    <w:p>
      <w:pPr>
        <w:spacing w:line="240" w:lineRule="auto" w:before="0" w:after="0"/>
        <w:jc w:val="right"/>
      </w:pPr>
      <w:r>
        <w:t>THOUZEAU - LEGAL Géomètre-Expert</w:t>
      </w:r>
    </w:p>
    <w:p>
      <w:pPr>
        <w:spacing w:line="240" w:lineRule="auto" w:before="0" w:after="0"/>
        <w:jc w:val="right"/>
      </w:pPr>
      <w:r>
        <w:t>11 boulevard Arago</w:t>
      </w:r>
    </w:p>
    <w:p>
      <w:pPr>
        <w:spacing w:line="240" w:lineRule="auto" w:before="0" w:after="0"/>
        <w:jc w:val="right"/>
      </w:pPr>
      <w:r>
        <w:t>85100 LES SABLES D OLONNE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Legal,</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effectuer mon stage professionnel de deux ans. Suite à un stage d’observation instructif au sein du cabinet de Monsieur Pascal Vailles (31), je sollicite aujourd'hui une opportunité d'intégration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ancré à Les Sables d’Olonne depuis 2009, offre un cadre propice à une approche de proximité et à une maîtrise rigoureuse du cœur de métier. La diversité des projets gérés par votre équipe témoigne d'une capacité à répondre aux enjeux territoriaux variés tout en garantissant la sécurité foncière des clients. C'est cette alliance entre solidité d'exercice et ancrage local qui motive mon souhait de rejoindre vos équipes.</w:t>
      </w:r>
    </w:p>
    <w:p>
      <w:pPr>
        <w:spacing w:line="276" w:lineRule="auto" w:before="0" w:after="160"/>
        <w:jc w:val="both"/>
      </w:pPr>
      <w:r>
        <w:t>Je recherche une structure où je pourrai m'engager durablement pour préparer mon diplôme. Mon parcours m'a doté d'une forte culture de la donnée spatiale (topographie, modélisation) et d'une solide capacité d'analyse face aux problématiques complexes. Je souhaite mettre cette force technique au service de vos opérations, en utilisant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je suis motivé pour apporter mon concours technique tant sur le terrain qu'en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Legal,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