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Isabelle Loppin</w:t>
      </w:r>
    </w:p>
    <w:p>
      <w:pPr>
        <w:spacing w:line="240" w:lineRule="auto" w:before="0" w:after="0"/>
        <w:jc w:val="right"/>
      </w:pPr>
      <w:r>
        <w:t>Cabinet LOPPIN Pierre</w:t>
      </w:r>
    </w:p>
    <w:p>
      <w:pPr>
        <w:spacing w:line="240" w:lineRule="auto" w:before="0" w:after="0"/>
        <w:jc w:val="right"/>
      </w:pPr>
      <w:r>
        <w:t>7 rue Antoine Scoffier La Solehada</w:t>
      </w:r>
    </w:p>
    <w:p>
      <w:pPr>
        <w:spacing w:line="240" w:lineRule="auto" w:before="0" w:after="0"/>
        <w:jc w:val="right"/>
      </w:pPr>
      <w:r>
        <w:t>06340 LA TRINITE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sollicite votre structure, dont la dimension humaine et la proximité avec les clients correspondent parfaitement à mes aspirations professionnelles.</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LOPPIN Pierre se distingue par une maîtrise rigoureuse du cœur de métier et un ancrage local fort à La Trinité. Votre organisation favorise une approche directe où la précision technique et la clarté des conseils sont essentielles pour répondre aux problématiques foncières locales. Cette structure permet d'assurer la pérennité des droits des usagers dans un contexte de développement maîtrisé, une exigence que je souhaite porter avec professionnalisme.</w:t>
      </w:r>
    </w:p>
    <w:p>
      <w:pPr>
        <w:spacing w:line="276" w:lineRule="auto" w:before="0" w:after="160"/>
        <w:jc w:val="both"/>
      </w:pPr>
      <w:r>
        <w:t>Mon parcours m'a doté d'une solide culture de la donnée spatiale (topographie, modélisation) et d'une forte capacité d'analyse face à des problématiques complexes. Mon objectif est de mettre cette production technique au service de vos opérations d'aménagement, tout en mobilisant ma méthodologie de chercheur pour assimiler rapidement le cadre réglementaire spécifique. Je conçois ce stage comme un échange entre la rigueur de la donnée et l'expertise du droit foncier.</w:t>
      </w:r>
    </w:p>
    <w:p>
      <w:pPr>
        <w:spacing w:line="276" w:lineRule="auto" w:before="0" w:after="160"/>
        <w:jc w:val="both"/>
      </w:pPr>
      <w:r>
        <w:t>Lors de ma récente immersion en cabinet, j’ai acquis une maîtrise des méthodes de production, de l’acquisition sur le terrain jusqu’à la restitution graphique. Cette expérience a confirmé que les outils techniques ne prennent leur pleine valeur qu'en appuyant un raisonnement juridique solide. Conscient que la maîtrise opérationnelle s’acquiert par la pratique quotidienne, je suis motivé pour apporter rapidement mon concours technique en bureau et sur le terrain.</w:t>
      </w:r>
    </w:p>
    <w:p>
      <w:pPr>
        <w:spacing w:line="276" w:lineRule="auto" w:before="0" w:after="160"/>
        <w:jc w:val="both"/>
      </w:pPr>
      <w:r>
        <w:t>Je serais ravi d'échanger avec vous sur mon parcours et sur la manière dont mon profil peut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