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SARL KHORAXIA</w:t>
      </w:r>
    </w:p>
    <w:p>
      <w:pPr>
        <w:spacing w:line="240" w:lineRule="auto" w:before="0" w:after="0"/>
        <w:jc w:val="right"/>
      </w:pPr>
      <w:r>
        <w:t>455 promenade des Anglais Immeuble Horizon</w:t>
      </w:r>
    </w:p>
    <w:p>
      <w:pPr>
        <w:spacing w:line="240" w:lineRule="auto" w:before="0" w:after="0"/>
        <w:jc w:val="right"/>
      </w:pPr>
      <w:r>
        <w:t>06200 NICE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réaliser mon stage professionnel de deux ans. Suite à un stage d’observation instructif au sein du cabinet de Monsieur Pascal Vailles (31), je sollicite votre structure pour m'investir pleinement dans ce projet de formation exigeant et rejoindre une équipe solide.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durable au sein d'un cadre réglementaire complexe.</w:t>
      </w:r>
    </w:p>
    <w:p>
      <w:pPr>
        <w:spacing w:line="276" w:lineRule="auto" w:before="0" w:after="160"/>
        <w:jc w:val="both"/>
      </w:pPr>
      <w:r>
        <w:t>Votre cabinet, implanté à Nice, évolue dans un environnement urbain aux enjeux fonciers spécifiques. Cette implantation témoigne d'une proximité avec une clientèle diversifiée et d'une maîtrise nécessaire des particularités locales. La gestion de projets dans ce contexte requiert une rigueur constante pour concilier efficacement les contraintes techniques et les spécificités réglementaires propres à votre zone d'intervention.</w:t>
      </w:r>
    </w:p>
    <w:p>
      <w:pPr>
        <w:spacing w:line="276" w:lineRule="auto" w:before="0" w:after="160"/>
        <w:jc w:val="both"/>
      </w:pPr>
      <w:r>
        <w:t>En m'adressant à la SARL KHORAXIA, je recherche une structure où je pourrai m'engager durablement. Mon parcours m'a doté d'une forte culture de la donnée spatiale (topographie, modélisation) et d'une solide capacité d'analyse face aux problématiques complexes. Je souhaite mettre cette force technique au service de vos opérations tout en mobilisant ma méthode de chercheur pour assimiler rapidement le cadre réglementaire. Ce stage sera un échange entre la précision des données et l'expertise du droit foncier, où ma capacité de synthèse sera un atout majeur.</w:t>
      </w:r>
    </w:p>
    <w:p>
      <w:pPr>
        <w:spacing w:line="276" w:lineRule="auto" w:before="0" w:after="160"/>
        <w:jc w:val="both"/>
      </w:pPr>
      <w:r>
        <w:t>Lors de ma récente immersion en cabinet, j’ai découvert les réalités du terrain. Ma maîtrise des outils spatiaux m’a permis d’assimiler rapidement les méthodes de production, de l’acquisition à la restitution graphique. Ces semaines ont confirmé que les outils techniques ne prennent leur pleine valeur qu'en appuyant un raisonnement juridique. Conscient que la maîtrise opérationnelle s’acquiert par la pratique quotidienne, je suis motivé pour apporter mon concours technique en bureau et sur le terrain, en m'adaptant aux méthodes propres à votre cabinet.</w:t>
      </w:r>
    </w:p>
    <w:p>
      <w:pPr>
        <w:spacing w:line="276" w:lineRule="auto" w:before="0" w:after="160"/>
        <w:jc w:val="both"/>
      </w:pPr>
      <w:r>
        <w:t>Je serais ravi d'échanger avec vous sur mon parcours et sur la manière dont mon profil pourrait s'intégrer aux besoins de votre structure.</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