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Sébastien Guillo</w:t>
      </w:r>
    </w:p>
    <w:p>
      <w:pPr>
        <w:spacing w:line="240" w:lineRule="auto" w:before="0" w:after="0"/>
        <w:jc w:val="right"/>
      </w:pPr>
      <w:r>
        <w:t>RGE</w:t>
      </w:r>
    </w:p>
    <w:p>
      <w:pPr>
        <w:spacing w:line="240" w:lineRule="auto" w:before="0" w:after="0"/>
        <w:jc w:val="right"/>
      </w:pPr>
      <w:r>
        <w:t>79 boulevard Romain Rolland Résidence Champ Fleury - Bât. F, 13010 MARSEILLE 10</w:t>
      </w:r>
    </w:p>
    <w:p>
      <w:pPr>
        <w:spacing w:before="0" w:after="0" w:line="240" w:lineRule="auto"/>
      </w:pPr>
    </w:p>
    <w:p>
      <w:pPr>
        <w:spacing w:before="0" w:after="0" w:line="240" w:lineRule="auto"/>
      </w:pPr>
    </w:p>
    <w:p>
      <w:pPr>
        <w:spacing w:line="276" w:lineRule="auto" w:before="0" w:after="0"/>
        <w:jc w:val="both"/>
      </w:pPr>
      <w:r>
        <w:t>Objet : Candidature pour un poste de collaborateur en vue du diplôme DPLG de géomètre-expert</w:t>
      </w:r>
    </w:p>
    <w:p>
      <w:pPr>
        <w:spacing w:before="0" w:after="0" w:line="276" w:lineRule="auto"/>
      </w:pPr>
    </w:p>
    <w:p>
      <w:pPr>
        <w:spacing w:line="276" w:lineRule="auto" w:before="0" w:after="160"/>
        <w:jc w:val="both"/>
      </w:pPr>
      <w:r>
        <w:t>Monsieur Guillo,</w:t>
      </w:r>
    </w:p>
    <w:p>
      <w:pPr>
        <w:spacing w:line="276" w:lineRule="auto" w:before="0" w:after="160"/>
        <w:jc w:val="both"/>
      </w:pPr>
      <w:r>
        <w:t>Actuellement engagé dans une reconversion vers le métier de géomètre-expert, je prépare ma candidature à la session DPLG d'octobre 2026. Mon parcours étant validé par l'Ordre, je recherche un poste de collaborateur pour mon stage professionnel de deux ans. Suite à un stage d’observation au sein du cabinet de Monsieur Pascal Vailles à Muret (31), je soumets aujourd'hui ma candidature pour m'investir pleinement au sein de votre structure.</w:t>
      </w:r>
    </w:p>
    <w:p>
      <w:pPr>
        <w:spacing w:line="276" w:lineRule="auto" w:before="0" w:after="160"/>
        <w:jc w:val="both"/>
      </w:pPr>
      <w:r>
        <w:t>Le métier de géomètre-expert correspond précisément à mes aspirations : l’articulation entre la rigueur technique sur le terrain et l’ingénierie juridique du territoire. Si la pratique de terrain m’attire, c’est avant tout la dimension intellectuelle qui me motive : confronter archives, réalités et règles d’urbanisme pour sécuriser des projets complexes, qu’il s’agisse de bornage, de division ou d’aménagement durable.</w:t>
      </w:r>
    </w:p>
    <w:p>
      <w:pPr>
        <w:spacing w:line="276" w:lineRule="auto" w:before="0" w:after="160"/>
        <w:jc w:val="both"/>
      </w:pPr>
      <w:r>
        <w:t>Le cabinet RGE se positionne comme le garant d’un cadre de vie durable, alliant une solide maîtrise de la géomatique à une vision prospective des enjeux territoriaux. Votre approche, intégrant les problématiques de transition écologique, de mobilité et de valorisation des zones rurales, témoigne d'un accompagnement des acteurs publics et privés vers des modèles d'aménagement responsables. Cette dualité entre expertise technique de précision et conseil en aménagement durable constitue pour moi un environnement de travail particulièrement stimulant.</w:t>
      </w:r>
    </w:p>
    <w:p>
      <w:pPr>
        <w:spacing w:line="276" w:lineRule="auto" w:before="0" w:after="160"/>
        <w:jc w:val="both"/>
      </w:pPr>
      <w:r>
        <w:t>Mon parcours universitaire de recherche m'a doté d'une forte culture de la donnée spatiale (topographie, modélisation) et d'une solide capacité d'analyse face aux problématiques complexes. Mon objectif est de mettre cette force de production technique au service de vos opérations d'aménagement, tout en m'appuyant sur ma méthode de chercheur pour assimiler rapidement le cadre réglementaire de la profession. Je conçois ce stage comme un véritable échange entre la rigueur de la donnée et l'expertise du droit foncier.</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appuient un raisonnement juridique. Conscient que la maîtrise opérationnelle s’acquiert par la pratique quotidienne, je suis motivé pour apporter rapidement mon concours technique sur le terrain.</w:t>
      </w:r>
    </w:p>
    <w:p>
      <w:pPr>
        <w:spacing w:line="276" w:lineRule="auto" w:before="0" w:after="160"/>
        <w:jc w:val="both"/>
      </w:pPr>
      <w:r>
        <w:t>Je reste disponible pour échanger sur la manière dont mon profil technique pourrait s'intégrer aux besoins de votre cabinet.</w:t>
      </w:r>
    </w:p>
    <w:p>
      <w:pPr>
        <w:spacing w:line="276" w:lineRule="auto" w:before="0" w:after="160"/>
        <w:jc w:val="both"/>
      </w:pPr>
      <w:r>
        <w:t>Je vous prie d’agréer, Monsieur Guillo,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