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B6C63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Diagrama de actividades</w:t>
      </w:r>
    </w:p>
    <w:p w14:paraId="6AD9F0F9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4D7B09AF" wp14:editId="042F60A9">
            <wp:extent cx="4405196" cy="7063740"/>
            <wp:effectExtent l="0" t="0" r="0" b="3810"/>
            <wp:docPr id="178025817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58171" name="Imagen 1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280" cy="7071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E6696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2804BC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30B766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B25225" w14:textId="7A4A8080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Diagrama de caso de uso</w:t>
      </w:r>
    </w:p>
    <w:p w14:paraId="1306447D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289BDDF5" wp14:editId="29F38DD8">
            <wp:extent cx="5612130" cy="5715000"/>
            <wp:effectExtent l="0" t="0" r="0" b="0"/>
            <wp:docPr id="29" name="image26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6.png" descr="Diagrama&#10;&#10;El contenido generado por IA puede ser incorrecto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1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7E2A3A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26E376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7F11165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634F5FB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CD710D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76FBE0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BA9BFD3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D8E1700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A3100CE" w14:textId="00E49E00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Diagrama de clases</w:t>
      </w:r>
    </w:p>
    <w:p w14:paraId="04F8C21F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2A553BFA" wp14:editId="48E78AE7">
            <wp:extent cx="4560156" cy="6658292"/>
            <wp:effectExtent l="0" t="0" r="0" b="0"/>
            <wp:docPr id="25" name="image32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32.png" descr="Diagrama&#10;&#10;El contenido generado por IA puede ser incorrecto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0156" cy="66582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3BC639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3063EE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1767887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8FAAF6E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B70C93B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428E761" w14:textId="1FF81600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Diagrama de Objeto</w:t>
      </w:r>
    </w:p>
    <w:p w14:paraId="2041349B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20212697" wp14:editId="75C88DC4">
            <wp:extent cx="4705350" cy="4572000"/>
            <wp:effectExtent l="0" t="0" r="0" b="0"/>
            <wp:docPr id="27" name="image20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0.png" descr="Diagrama&#10;&#10;El contenido generado por IA puede ser incorrecto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57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8BD2EA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26FBC1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94DD0D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AF11B12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EA84D85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B2A1D7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F76343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1A7D6FC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EEF4CA0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5B701E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7E8E824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38D54B9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1EA497" w14:textId="003D1CFA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Diagrama de Componente</w:t>
      </w:r>
    </w:p>
    <w:p w14:paraId="3B9D03D5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4470120C" wp14:editId="1A713B97">
            <wp:extent cx="5612130" cy="3937000"/>
            <wp:effectExtent l="0" t="0" r="0" b="0"/>
            <wp:docPr id="24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3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C962FA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88BA9A8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5E5497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0F6757B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C1F1F31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5324E59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79CF4B2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B5818B3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866AEC7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23BED3D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1A8C717" w14:textId="2C6322D4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Diagrama de implementación</w:t>
      </w:r>
    </w:p>
    <w:p w14:paraId="12EA867D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F2200C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0507D28C" wp14:editId="1824EB4D">
            <wp:extent cx="5612130" cy="3018790"/>
            <wp:effectExtent l="0" t="0" r="7620" b="0"/>
            <wp:docPr id="133182258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22582" name="Imagen 1" descr="Interfaz de usuario gráfic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627AD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E716BB1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19D625D" w14:textId="7F9551D6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Diagrama de paquetes</w:t>
      </w:r>
    </w:p>
    <w:p w14:paraId="5DD3413B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F2200C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5B63A36A" wp14:editId="18810D6D">
            <wp:extent cx="5612130" cy="2874010"/>
            <wp:effectExtent l="0" t="0" r="7620" b="2540"/>
            <wp:docPr id="82912746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27461" name="Imagen 1" descr="Diagram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A5E29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E14A993" w14:textId="77777777" w:rsidR="00027C86" w:rsidRDefault="00027C86"/>
    <w:sectPr w:rsidR="00027C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59"/>
    <w:rsid w:val="00027C86"/>
    <w:rsid w:val="00A4279B"/>
    <w:rsid w:val="00BC5818"/>
    <w:rsid w:val="00CB6B59"/>
    <w:rsid w:val="00DD7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87A8E"/>
  <w15:chartTrackingRefBased/>
  <w15:docId w15:val="{9F975B0A-F594-4A34-A8E8-FE9B275B3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B59"/>
    <w:rPr>
      <w:rFonts w:ascii="Aptos" w:eastAsia="Aptos" w:hAnsi="Aptos" w:cs="Aptos"/>
      <w:lang w:eastAsia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CB6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6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6B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6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6B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6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6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6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6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6B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6B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6B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6B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6B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6B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6B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6B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6B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6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6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6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6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6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6B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6B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6B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6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6B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6B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32</Words>
  <Characters>181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Fernando Quiroz Farfan</dc:creator>
  <cp:keywords/>
  <dc:description/>
  <cp:lastModifiedBy>Julian Fernando Quiroz Farfan</cp:lastModifiedBy>
  <cp:revision>2</cp:revision>
  <dcterms:created xsi:type="dcterms:W3CDTF">2025-02-20T22:25:00Z</dcterms:created>
  <dcterms:modified xsi:type="dcterms:W3CDTF">2025-02-20T22:25:00Z</dcterms:modified>
</cp:coreProperties>
</file>