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966"/>
      </w:tblGrid>
      <w:tr w:rsidR="00B32741" w14:paraId="66999547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  <w:vAlign w:val="center"/>
          </w:tcPr>
          <w:p w14:paraId="07BDD229" w14:textId="77777777" w:rsidR="00B32741" w:rsidRDefault="00000000">
            <w:pPr>
              <w:spacing w:after="40"/>
            </w:pPr>
            <w:r>
              <w:rPr>
                <w:b/>
                <w:bCs/>
                <w:color w:val="01696F"/>
                <w:sz w:val="56"/>
                <w:szCs w:val="56"/>
              </w:rPr>
              <w:t>Adhame HASAINE</w:t>
            </w:r>
          </w:p>
          <w:p w14:paraId="18341496" w14:textId="77777777" w:rsidR="00B32741" w:rsidRDefault="00000000">
            <w:p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Technicien Bureau d'études — </w:t>
            </w:r>
            <w:proofErr w:type="spellStart"/>
            <w:r>
              <w:rPr>
                <w:b/>
                <w:bCs/>
                <w:sz w:val="22"/>
                <w:szCs w:val="22"/>
              </w:rPr>
              <w:t>Supply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Chain &amp; Logistique</w:t>
            </w:r>
          </w:p>
          <w:p w14:paraId="21068B7C" w14:textId="77777777" w:rsidR="00B32741" w:rsidRDefault="00000000">
            <w:r>
              <w:rPr>
                <w:color w:val="4A4A4A"/>
                <w:sz w:val="17"/>
                <w:szCs w:val="17"/>
              </w:rPr>
              <w:t>📞 07.81.71.48.04</w:t>
            </w:r>
            <w:r>
              <w:rPr>
                <w:color w:val="6B7280"/>
                <w:sz w:val="17"/>
                <w:szCs w:val="17"/>
              </w:rPr>
              <w:t xml:space="preserve">   |   </w:t>
            </w:r>
            <w:r>
              <w:rPr>
                <w:color w:val="4A4A4A"/>
                <w:sz w:val="17"/>
                <w:szCs w:val="17"/>
              </w:rPr>
              <w:t>✉ hasaineadhame@gmail.com</w:t>
            </w:r>
            <w:r>
              <w:rPr>
                <w:color w:val="6B7280"/>
                <w:sz w:val="17"/>
                <w:szCs w:val="17"/>
              </w:rPr>
              <w:t xml:space="preserve">   |   </w:t>
            </w:r>
            <w:r>
              <w:rPr>
                <w:color w:val="4A4A4A"/>
                <w:sz w:val="17"/>
                <w:szCs w:val="17"/>
              </w:rPr>
              <w:t>📍 Paris / Lyon</w:t>
            </w:r>
            <w:r>
              <w:rPr>
                <w:color w:val="6B7280"/>
                <w:sz w:val="17"/>
                <w:szCs w:val="17"/>
              </w:rPr>
              <w:t xml:space="preserve">   |   </w:t>
            </w:r>
            <w:r>
              <w:rPr>
                <w:color w:val="4A4A4A"/>
                <w:sz w:val="17"/>
                <w:szCs w:val="17"/>
              </w:rPr>
              <w:t>🔗 LinkedIn</w:t>
            </w:r>
          </w:p>
        </w:tc>
        <w:tc>
          <w:tcPr>
            <w:tcW w:w="2966" w:type="dxa"/>
            <w:tcBorders>
              <w:top w:val="none" w:sz="0" w:space="0" w:color="FFFFFF"/>
              <w:left w:val="single" w:sz="8" w:space="0" w:color="01696F"/>
              <w:bottom w:val="none" w:sz="0" w:space="0" w:color="FFFFFF"/>
              <w:right w:val="none" w:sz="0" w:space="0" w:color="FFFFFF"/>
            </w:tcBorders>
            <w:shd w:val="clear" w:color="auto" w:fill="F0F7F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321CCBC" w14:textId="77777777" w:rsidR="00B32741" w:rsidRDefault="00000000">
            <w:pPr>
              <w:spacing w:after="30"/>
            </w:pPr>
            <w:r>
              <w:rPr>
                <w:b/>
                <w:bCs/>
                <w:color w:val="01696F"/>
              </w:rPr>
              <w:t>Alternance</w:t>
            </w:r>
          </w:p>
          <w:p w14:paraId="12B7F85E" w14:textId="5FC10F43" w:rsidR="00B32741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Jusqu'à </w:t>
            </w:r>
            <w:proofErr w:type="gramStart"/>
            <w:r w:rsidR="00D326B1">
              <w:rPr>
                <w:sz w:val="17"/>
                <w:szCs w:val="17"/>
              </w:rPr>
              <w:t>Juillet</w:t>
            </w:r>
            <w:proofErr w:type="gramEnd"/>
            <w:r>
              <w:rPr>
                <w:sz w:val="17"/>
                <w:szCs w:val="17"/>
              </w:rPr>
              <w:t xml:space="preserve"> 2026</w:t>
            </w:r>
          </w:p>
          <w:p w14:paraId="36BFE27D" w14:textId="0321C437" w:rsidR="00B32741" w:rsidRDefault="00000000">
            <w:pPr>
              <w:spacing w:after="30"/>
            </w:pPr>
            <w:r>
              <w:rPr>
                <w:sz w:val="17"/>
                <w:szCs w:val="17"/>
              </w:rPr>
              <w:t>Mobilité</w:t>
            </w:r>
            <w:proofErr w:type="gramStart"/>
            <w:r>
              <w:rPr>
                <w:sz w:val="17"/>
                <w:szCs w:val="17"/>
              </w:rPr>
              <w:t xml:space="preserve"> :</w:t>
            </w:r>
            <w:r w:rsidR="00D326B1">
              <w:rPr>
                <w:sz w:val="17"/>
                <w:szCs w:val="17"/>
              </w:rPr>
              <w:t>Inter</w:t>
            </w:r>
            <w:r>
              <w:rPr>
                <w:sz w:val="17"/>
                <w:szCs w:val="17"/>
              </w:rPr>
              <w:t>nationale</w:t>
            </w:r>
            <w:proofErr w:type="gramEnd"/>
          </w:p>
          <w:p w14:paraId="7A60974E" w14:textId="77777777" w:rsidR="00B32741" w:rsidRDefault="00000000">
            <w:r>
              <w:rPr>
                <w:sz w:val="17"/>
                <w:szCs w:val="17"/>
              </w:rPr>
              <w:t>Permis B</w:t>
            </w:r>
          </w:p>
        </w:tc>
      </w:tr>
    </w:tbl>
    <w:p w14:paraId="2D00AE12" w14:textId="77777777" w:rsidR="00B32741" w:rsidRDefault="00B32741">
      <w:pPr>
        <w:pBdr>
          <w:bottom w:val="single" w:sz="16" w:space="0" w:color="01696F"/>
        </w:pBdr>
        <w:spacing w:before="80"/>
      </w:pPr>
    </w:p>
    <w:p w14:paraId="0E22A3E3" w14:textId="77777777" w:rsidR="00B32741" w:rsidRDefault="00000000">
      <w:pPr>
        <w:spacing w:before="140" w:after="80"/>
      </w:pPr>
      <w:r>
        <w:rPr>
          <w:b/>
          <w:bCs/>
          <w:color w:val="FFFFFF"/>
          <w:sz w:val="20"/>
          <w:szCs w:val="20"/>
          <w:shd w:val="clear" w:color="auto" w:fill="01696F"/>
        </w:rPr>
        <w:t xml:space="preserve">  PROFIL  </w:t>
      </w:r>
    </w:p>
    <w:p w14:paraId="61F5E98B" w14:textId="77777777" w:rsidR="00B32741" w:rsidRDefault="00000000">
      <w:pPr>
        <w:spacing w:before="40" w:after="60"/>
      </w:pPr>
      <w:r>
        <w:t xml:space="preserve">Étudiant en Master Management International (BSB Lyon, 2024-2026) en alternance chez </w:t>
      </w:r>
      <w:proofErr w:type="spellStart"/>
      <w:r>
        <w:t>Dupessey&amp;Co</w:t>
      </w:r>
      <w:proofErr w:type="spellEnd"/>
      <w:r>
        <w:t xml:space="preserve">, spécialisé en </w:t>
      </w:r>
      <w:proofErr w:type="spellStart"/>
      <w:r>
        <w:rPr>
          <w:b/>
          <w:bCs/>
        </w:rPr>
        <w:t>supply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, logistique et transport</w:t>
      </w:r>
      <w:r>
        <w:t>. Expérience opérationnelle en analyse d'appels d'offres, tarification transport, optimisation de flux logistiques et gestion de projets à enjeux (décarbonation, SEVESO, projets européens). À l'aise sur les outils TMS/WMS et Pack Office avancé.</w:t>
      </w:r>
    </w:p>
    <w:p w14:paraId="320D6E89" w14:textId="77777777" w:rsidR="00B32741" w:rsidRDefault="00000000">
      <w:pPr>
        <w:spacing w:before="140" w:after="80"/>
      </w:pPr>
      <w:r>
        <w:rPr>
          <w:b/>
          <w:bCs/>
          <w:color w:val="FFFFFF"/>
          <w:sz w:val="20"/>
          <w:szCs w:val="20"/>
          <w:shd w:val="clear" w:color="auto" w:fill="01696F"/>
        </w:rPr>
        <w:t xml:space="preserve">  COMPÉTENCES CLÉS 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9"/>
        <w:gridCol w:w="3489"/>
      </w:tblGrid>
      <w:tr w:rsidR="00B32741" w14:paraId="5EE38280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564CF8" w14:textId="77777777" w:rsidR="00B32741" w:rsidRDefault="00000000">
            <w:pPr>
              <w:spacing w:after="40"/>
            </w:pPr>
            <w:proofErr w:type="spellStart"/>
            <w:r>
              <w:rPr>
                <w:b/>
                <w:bCs/>
                <w:color w:val="01696F"/>
              </w:rPr>
              <w:t>Supply</w:t>
            </w:r>
            <w:proofErr w:type="spellEnd"/>
            <w:r>
              <w:rPr>
                <w:b/>
                <w:bCs/>
                <w:color w:val="01696F"/>
              </w:rPr>
              <w:t xml:space="preserve"> Chain / Transport</w:t>
            </w:r>
          </w:p>
          <w:p w14:paraId="31D39FB6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Analyse d'appels d'offres</w:t>
            </w:r>
          </w:p>
          <w:p w14:paraId="1EA2C5E3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Tarification transport</w:t>
            </w:r>
          </w:p>
          <w:p w14:paraId="658E54DA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Gestion des flux logistiques</w:t>
            </w:r>
          </w:p>
          <w:p w14:paraId="205A22A9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Incoterms / Douanes</w:t>
            </w:r>
          </w:p>
          <w:p w14:paraId="3CF083B6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Logistique SEVESO</w:t>
            </w:r>
          </w:p>
          <w:p w14:paraId="71F9C08B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Projets de décarbonation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5C9620" w14:textId="77777777" w:rsidR="00B32741" w:rsidRDefault="00000000">
            <w:pPr>
              <w:spacing w:after="40"/>
            </w:pPr>
            <w:r>
              <w:rPr>
                <w:b/>
                <w:bCs/>
                <w:color w:val="01696F"/>
              </w:rPr>
              <w:t>Outils &amp; Systèmes</w:t>
            </w:r>
          </w:p>
          <w:p w14:paraId="1BF8063F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Logiciels TMS / WMS</w:t>
            </w:r>
          </w:p>
          <w:p w14:paraId="15145058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Pack Office avancé (Excel, Word, PPT)</w:t>
            </w:r>
          </w:p>
          <w:p w14:paraId="475AEEF3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 xml:space="preserve">Tableaux de bord &amp; </w:t>
            </w:r>
            <w:proofErr w:type="spellStart"/>
            <w:r>
              <w:rPr>
                <w:sz w:val="17"/>
                <w:szCs w:val="17"/>
              </w:rPr>
              <w:t>reporting</w:t>
            </w:r>
            <w:proofErr w:type="spellEnd"/>
          </w:p>
          <w:p w14:paraId="068DB5D9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Chiffrage de prestations logistiques</w:t>
            </w:r>
          </w:p>
          <w:p w14:paraId="058609F2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Maquettes de coûts</w:t>
            </w:r>
          </w:p>
          <w:p w14:paraId="023840AA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ERP (en formation)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572A1" w14:textId="77777777" w:rsidR="00B32741" w:rsidRDefault="00000000">
            <w:pPr>
              <w:spacing w:after="40"/>
            </w:pPr>
            <w:r>
              <w:rPr>
                <w:b/>
                <w:bCs/>
                <w:color w:val="01696F"/>
              </w:rPr>
              <w:t xml:space="preserve">Soft </w:t>
            </w:r>
            <w:proofErr w:type="spellStart"/>
            <w:r>
              <w:rPr>
                <w:b/>
                <w:bCs/>
                <w:color w:val="01696F"/>
              </w:rPr>
              <w:t>Skills</w:t>
            </w:r>
            <w:proofErr w:type="spellEnd"/>
            <w:r>
              <w:rPr>
                <w:b/>
                <w:bCs/>
                <w:color w:val="01696F"/>
              </w:rPr>
              <w:t xml:space="preserve"> &amp; Langues</w:t>
            </w:r>
          </w:p>
          <w:p w14:paraId="28DB5F29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Gestion du temps &amp; organisation</w:t>
            </w:r>
          </w:p>
          <w:p w14:paraId="02DE7C1E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Leadership &amp; communication</w:t>
            </w:r>
          </w:p>
          <w:p w14:paraId="2C4C44AB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Capacité d'analyse</w:t>
            </w:r>
          </w:p>
          <w:p w14:paraId="04F32FB1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Français &amp; Arabe : Natif</w:t>
            </w:r>
          </w:p>
          <w:p w14:paraId="00793C12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Anglais : B2-C1</w:t>
            </w:r>
          </w:p>
          <w:p w14:paraId="46023CCE" w14:textId="77777777" w:rsidR="00B32741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sz w:val="17"/>
                <w:szCs w:val="17"/>
              </w:rPr>
              <w:t>Espagnol : B2</w:t>
            </w:r>
          </w:p>
        </w:tc>
      </w:tr>
    </w:tbl>
    <w:p w14:paraId="591261BC" w14:textId="77777777" w:rsidR="00B32741" w:rsidRDefault="00000000">
      <w:pPr>
        <w:spacing w:before="140" w:after="80"/>
      </w:pPr>
      <w:r>
        <w:rPr>
          <w:b/>
          <w:bCs/>
          <w:color w:val="FFFFFF"/>
          <w:sz w:val="20"/>
          <w:szCs w:val="20"/>
          <w:shd w:val="clear" w:color="auto" w:fill="01696F"/>
        </w:rPr>
        <w:t xml:space="preserve">  EXPÉRIENCES PROFESSIONNELLES  </w:t>
      </w:r>
    </w:p>
    <w:p w14:paraId="313C3F17" w14:textId="77777777" w:rsidR="00B32741" w:rsidRDefault="00000000">
      <w:pPr>
        <w:spacing w:before="100" w:after="30"/>
      </w:pPr>
      <w:r>
        <w:rPr>
          <w:b/>
          <w:bCs/>
          <w:sz w:val="19"/>
          <w:szCs w:val="19"/>
        </w:rPr>
        <w:t>Technicien Bureau d'études (</w:t>
      </w:r>
      <w:proofErr w:type="gramStart"/>
      <w:r>
        <w:rPr>
          <w:b/>
          <w:bCs/>
          <w:sz w:val="19"/>
          <w:szCs w:val="19"/>
        </w:rPr>
        <w:t>Alternance)</w:t>
      </w:r>
      <w:r>
        <w:rPr>
          <w:color w:val="6B7280"/>
        </w:rPr>
        <w:t xml:space="preserve">   </w:t>
      </w:r>
      <w:proofErr w:type="gramEnd"/>
      <w:r>
        <w:rPr>
          <w:color w:val="6B7280"/>
        </w:rPr>
        <w:t xml:space="preserve">|   </w:t>
      </w:r>
      <w:proofErr w:type="spellStart"/>
      <w:r>
        <w:rPr>
          <w:b/>
          <w:bCs/>
          <w:color w:val="01696F"/>
        </w:rPr>
        <w:t>Dupessey</w:t>
      </w:r>
      <w:proofErr w:type="spellEnd"/>
      <w:r>
        <w:rPr>
          <w:b/>
          <w:bCs/>
          <w:color w:val="01696F"/>
        </w:rPr>
        <w:t xml:space="preserve"> &amp; Co — Corbas</w:t>
      </w:r>
      <w:r>
        <w:rPr>
          <w:sz w:val="16"/>
          <w:szCs w:val="16"/>
        </w:rPr>
        <w:t xml:space="preserve">        </w:t>
      </w:r>
      <w:r>
        <w:rPr>
          <w:i/>
          <w:iCs/>
          <w:color w:val="6B7280"/>
          <w:sz w:val="16"/>
          <w:szCs w:val="16"/>
        </w:rPr>
        <w:t>Sept. 2024 – Août 2026</w:t>
      </w:r>
    </w:p>
    <w:p w14:paraId="6F4D2E5E" w14:textId="77777777" w:rsidR="00B32741" w:rsidRDefault="00000000">
      <w:pPr>
        <w:spacing w:before="20" w:after="14"/>
      </w:pPr>
      <w:r>
        <w:rPr>
          <w:b/>
          <w:bCs/>
        </w:rPr>
        <w:t xml:space="preserve">Transport : </w:t>
      </w:r>
      <w:r>
        <w:t>Analyse d'appels d'offres et tarification de prestations transport ; rendez-vous clients ; pilotage de projets de décarbonation pour des clients à fort potentiel ; participation aux projets de location de véhicules avec conducteur.</w:t>
      </w:r>
    </w:p>
    <w:p w14:paraId="7EF8C441" w14:textId="77777777" w:rsidR="00B32741" w:rsidRDefault="00000000">
      <w:pPr>
        <w:spacing w:after="30"/>
      </w:pPr>
      <w:r>
        <w:rPr>
          <w:b/>
          <w:bCs/>
        </w:rPr>
        <w:t xml:space="preserve">Logistique : </w:t>
      </w:r>
      <w:r>
        <w:t>Démarrage de dossiers sur site SEVESO ; création d'une maquette de chiffrage de prestation logistique ; élaboration d'un tableau de suivi de production des caristes.</w:t>
      </w:r>
    </w:p>
    <w:p w14:paraId="288DF869" w14:textId="77777777" w:rsidR="00B32741" w:rsidRDefault="00B32741">
      <w:pPr>
        <w:pBdr>
          <w:bottom w:val="single" w:sz="4" w:space="0" w:color="C8DEDE"/>
        </w:pBdr>
        <w:spacing w:before="60"/>
      </w:pPr>
    </w:p>
    <w:p w14:paraId="697FA54A" w14:textId="77777777" w:rsidR="00B32741" w:rsidRDefault="00000000">
      <w:pPr>
        <w:spacing w:before="100" w:after="30"/>
      </w:pPr>
      <w:r>
        <w:rPr>
          <w:b/>
          <w:bCs/>
          <w:sz w:val="19"/>
          <w:szCs w:val="19"/>
        </w:rPr>
        <w:t>Stage Coordinateur Logistique</w:t>
      </w:r>
      <w:r>
        <w:rPr>
          <w:color w:val="6B7280"/>
        </w:rPr>
        <w:t xml:space="preserve">   |   </w:t>
      </w:r>
      <w:r>
        <w:rPr>
          <w:b/>
          <w:bCs/>
          <w:color w:val="01696F"/>
        </w:rPr>
        <w:t>Axima Nucléaire — Lyon</w:t>
      </w:r>
      <w:r>
        <w:rPr>
          <w:sz w:val="16"/>
          <w:szCs w:val="16"/>
        </w:rPr>
        <w:t xml:space="preserve">        </w:t>
      </w:r>
      <w:r>
        <w:rPr>
          <w:i/>
          <w:iCs/>
          <w:color w:val="6B7280"/>
          <w:sz w:val="16"/>
          <w:szCs w:val="16"/>
        </w:rPr>
        <w:t>Fév. 2024 – Mai 2024</w:t>
      </w:r>
    </w:p>
    <w:p w14:paraId="60F4FD38" w14:textId="77777777" w:rsidR="00B32741" w:rsidRDefault="00000000">
      <w:pPr>
        <w:pStyle w:val="Paragraphedeliste"/>
        <w:numPr>
          <w:ilvl w:val="0"/>
          <w:numId w:val="2"/>
        </w:numPr>
        <w:spacing w:before="20" w:after="20"/>
      </w:pPr>
      <w:r>
        <w:t>Gestion des surfaces de stockage de plusieurs entrepôts sur site industriel</w:t>
      </w:r>
    </w:p>
    <w:p w14:paraId="31A3386B" w14:textId="77777777" w:rsidR="00B32741" w:rsidRDefault="00000000">
      <w:pPr>
        <w:pStyle w:val="Paragraphedeliste"/>
        <w:numPr>
          <w:ilvl w:val="0"/>
          <w:numId w:val="2"/>
        </w:numPr>
        <w:spacing w:before="20" w:after="20"/>
      </w:pPr>
      <w:r>
        <w:t>Optimisation des flux de transport et de la logistique pour un projet d'envergure européenne</w:t>
      </w:r>
    </w:p>
    <w:p w14:paraId="5DB82A00" w14:textId="77777777" w:rsidR="00B32741" w:rsidRDefault="00B32741">
      <w:pPr>
        <w:pBdr>
          <w:bottom w:val="single" w:sz="4" w:space="0" w:color="C8DEDE"/>
        </w:pBdr>
        <w:spacing w:before="60"/>
      </w:pPr>
    </w:p>
    <w:p w14:paraId="7D3026A0" w14:textId="77777777" w:rsidR="00B32741" w:rsidRDefault="00000000">
      <w:pPr>
        <w:spacing w:before="100" w:after="30"/>
      </w:pPr>
      <w:r>
        <w:rPr>
          <w:b/>
          <w:bCs/>
          <w:sz w:val="19"/>
          <w:szCs w:val="19"/>
        </w:rPr>
        <w:t>Stagiaire Exploitant Transport</w:t>
      </w:r>
      <w:r>
        <w:rPr>
          <w:color w:val="6B7280"/>
        </w:rPr>
        <w:t xml:space="preserve">   |   </w:t>
      </w:r>
      <w:r>
        <w:rPr>
          <w:b/>
          <w:bCs/>
          <w:color w:val="01696F"/>
        </w:rPr>
        <w:t>Transdev — Villefranche sur Saône</w:t>
      </w:r>
      <w:r>
        <w:rPr>
          <w:sz w:val="16"/>
          <w:szCs w:val="16"/>
        </w:rPr>
        <w:t xml:space="preserve">        </w:t>
      </w:r>
      <w:r>
        <w:rPr>
          <w:i/>
          <w:iCs/>
          <w:color w:val="6B7280"/>
          <w:sz w:val="16"/>
          <w:szCs w:val="16"/>
        </w:rPr>
        <w:t>Avr. 2023 – Juin 2023</w:t>
      </w:r>
    </w:p>
    <w:p w14:paraId="3B46C628" w14:textId="77777777" w:rsidR="00B32741" w:rsidRDefault="00000000">
      <w:pPr>
        <w:pStyle w:val="Paragraphedeliste"/>
        <w:numPr>
          <w:ilvl w:val="0"/>
          <w:numId w:val="2"/>
        </w:numPr>
        <w:spacing w:before="20" w:after="20"/>
      </w:pPr>
      <w:r>
        <w:t>Création d'un livret d'accueil destiné aux nouveaux conducteurs</w:t>
      </w:r>
    </w:p>
    <w:p w14:paraId="252CB3F1" w14:textId="77777777" w:rsidR="00B32741" w:rsidRDefault="00000000">
      <w:pPr>
        <w:pStyle w:val="Paragraphedeliste"/>
        <w:numPr>
          <w:ilvl w:val="0"/>
          <w:numId w:val="2"/>
        </w:numPr>
        <w:spacing w:before="20" w:after="20"/>
      </w:pPr>
      <w:r>
        <w:t>Mise en place d'un manuel d'exploitation pour standardiser les procédures internes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866"/>
      </w:tblGrid>
      <w:tr w:rsidR="00B32741" w14:paraId="24198C05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8DEDE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EFFDC00" w14:textId="77777777" w:rsidR="00B32741" w:rsidRDefault="00000000">
            <w:pPr>
              <w:spacing w:before="140" w:after="8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01696F"/>
              </w:rPr>
              <w:t xml:space="preserve">  FORMATION  </w:t>
            </w:r>
          </w:p>
          <w:p w14:paraId="78A7AF5B" w14:textId="77777777" w:rsidR="00B32741" w:rsidRDefault="00000000">
            <w:pPr>
              <w:spacing w:before="60" w:after="20"/>
            </w:pPr>
            <w:r>
              <w:rPr>
                <w:b/>
                <w:bCs/>
              </w:rPr>
              <w:t>Master Management — International Business Management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   2024 – 2026</w:t>
            </w:r>
          </w:p>
          <w:p w14:paraId="53FF4193" w14:textId="77777777" w:rsidR="00B32741" w:rsidRDefault="00000000">
            <w:pPr>
              <w:spacing w:after="50"/>
            </w:pPr>
            <w:r>
              <w:rPr>
                <w:color w:val="01696F"/>
                <w:sz w:val="17"/>
                <w:szCs w:val="17"/>
              </w:rPr>
              <w:t xml:space="preserve">Burgundy </w:t>
            </w:r>
            <w:proofErr w:type="spellStart"/>
            <w:r>
              <w:rPr>
                <w:color w:val="01696F"/>
                <w:sz w:val="17"/>
                <w:szCs w:val="17"/>
              </w:rPr>
              <w:t>School</w:t>
            </w:r>
            <w:proofErr w:type="spellEnd"/>
            <w:r>
              <w:rPr>
                <w:color w:val="01696F"/>
                <w:sz w:val="17"/>
                <w:szCs w:val="17"/>
              </w:rPr>
              <w:t xml:space="preserve"> of Business (BSB) — Lyon</w:t>
            </w:r>
          </w:p>
          <w:p w14:paraId="0283867D" w14:textId="7D769EAC" w:rsidR="00B32741" w:rsidRDefault="00000000">
            <w:pPr>
              <w:spacing w:after="20"/>
            </w:pPr>
            <w:r>
              <w:rPr>
                <w:b/>
                <w:bCs/>
              </w:rPr>
              <w:t xml:space="preserve">Licence MLT (ex-DUT Gestion Logistique et </w:t>
            </w:r>
            <w:proofErr w:type="gramStart"/>
            <w:r w:rsidR="00FB3548">
              <w:rPr>
                <w:b/>
                <w:bCs/>
              </w:rPr>
              <w:t>Transport)</w:t>
            </w:r>
            <w:r w:rsidR="00FB3548">
              <w:rPr>
                <w:i/>
                <w:iCs/>
                <w:color w:val="6B7280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>2021 – 2024</w:t>
            </w:r>
          </w:p>
          <w:p w14:paraId="0ACB13F9" w14:textId="77777777" w:rsidR="00B32741" w:rsidRDefault="00000000">
            <w:r>
              <w:rPr>
                <w:color w:val="01696F"/>
                <w:sz w:val="17"/>
                <w:szCs w:val="17"/>
              </w:rPr>
              <w:t>IUT de Chalon-sur-Saône</w:t>
            </w:r>
          </w:p>
        </w:tc>
        <w:tc>
          <w:tcPr>
            <w:tcW w:w="4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BC9F188" w14:textId="77777777" w:rsidR="00B32741" w:rsidRDefault="00000000">
            <w:pPr>
              <w:spacing w:before="140" w:after="8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01696F"/>
              </w:rPr>
              <w:t xml:space="preserve">  LANGUES  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50"/>
              <w:gridCol w:w="1150"/>
              <w:gridCol w:w="1150"/>
              <w:gridCol w:w="1150"/>
            </w:tblGrid>
            <w:tr w:rsidR="00B32741" w14:paraId="197AC9F6" w14:textId="77777777"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D43B01B" w14:textId="77777777" w:rsidR="00B32741" w:rsidRDefault="00000000">
                  <w:pPr>
                    <w:spacing w:after="20"/>
                  </w:pPr>
                  <w:r>
                    <w:rPr>
                      <w:b/>
                      <w:bCs/>
                      <w:color w:val="01696F"/>
                      <w:sz w:val="17"/>
                      <w:szCs w:val="17"/>
                    </w:rPr>
                    <w:t>Français</w:t>
                  </w:r>
                </w:p>
                <w:p w14:paraId="28C7F83B" w14:textId="77777777" w:rsidR="00B32741" w:rsidRDefault="00000000">
                  <w:r>
                    <w:rPr>
                      <w:sz w:val="16"/>
                      <w:szCs w:val="16"/>
                    </w:rPr>
                    <w:t>Natif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A8AA742" w14:textId="77777777" w:rsidR="00B32741" w:rsidRDefault="00000000">
                  <w:pPr>
                    <w:spacing w:after="20"/>
                  </w:pPr>
                  <w:r>
                    <w:rPr>
                      <w:b/>
                      <w:bCs/>
                      <w:color w:val="01696F"/>
                      <w:sz w:val="17"/>
                      <w:szCs w:val="17"/>
                    </w:rPr>
                    <w:t>Arabe</w:t>
                  </w:r>
                </w:p>
                <w:p w14:paraId="543F4ED1" w14:textId="77777777" w:rsidR="00B32741" w:rsidRDefault="00000000">
                  <w:r>
                    <w:rPr>
                      <w:sz w:val="16"/>
                      <w:szCs w:val="16"/>
                    </w:rPr>
                    <w:t>Natif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1BBF787A" w14:textId="77777777" w:rsidR="00B32741" w:rsidRDefault="00000000">
                  <w:pPr>
                    <w:spacing w:after="20"/>
                  </w:pPr>
                  <w:r>
                    <w:rPr>
                      <w:b/>
                      <w:bCs/>
                      <w:color w:val="01696F"/>
                      <w:sz w:val="17"/>
                      <w:szCs w:val="17"/>
                    </w:rPr>
                    <w:t>Anglais</w:t>
                  </w:r>
                </w:p>
                <w:p w14:paraId="1B7D9DEA" w14:textId="32ED859C" w:rsidR="00B32741" w:rsidRDefault="00000000">
                  <w:r>
                    <w:rPr>
                      <w:sz w:val="16"/>
                      <w:szCs w:val="16"/>
                    </w:rPr>
                    <w:t>C1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D1FD953" w14:textId="77777777" w:rsidR="00B32741" w:rsidRDefault="00000000">
                  <w:pPr>
                    <w:spacing w:after="20"/>
                  </w:pPr>
                  <w:r>
                    <w:rPr>
                      <w:b/>
                      <w:bCs/>
                      <w:color w:val="01696F"/>
                      <w:sz w:val="17"/>
                      <w:szCs w:val="17"/>
                    </w:rPr>
                    <w:t>Espagnol</w:t>
                  </w:r>
                </w:p>
                <w:p w14:paraId="09E10B4A" w14:textId="77777777" w:rsidR="00B32741" w:rsidRDefault="00000000">
                  <w:r>
                    <w:rPr>
                      <w:sz w:val="16"/>
                      <w:szCs w:val="16"/>
                    </w:rPr>
                    <w:t>B2</w:t>
                  </w:r>
                </w:p>
              </w:tc>
            </w:tr>
          </w:tbl>
          <w:p w14:paraId="16A29F10" w14:textId="77777777" w:rsidR="00B32741" w:rsidRDefault="00000000">
            <w:pPr>
              <w:spacing w:before="140" w:after="8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01696F"/>
              </w:rPr>
              <w:t xml:space="preserve">  CENTRES D'INTÉRÊT  </w:t>
            </w:r>
          </w:p>
          <w:p w14:paraId="77BCE13B" w14:textId="77777777" w:rsidR="00B32741" w:rsidRDefault="00000000">
            <w:pPr>
              <w:spacing w:before="60"/>
            </w:pPr>
            <w:r>
              <w:t>Lecture</w:t>
            </w:r>
            <w:r>
              <w:rPr>
                <w:b/>
                <w:bCs/>
                <w:color w:val="01696F"/>
              </w:rPr>
              <w:t xml:space="preserve">   ·   </w:t>
            </w:r>
            <w:r>
              <w:t>Basket</w:t>
            </w:r>
            <w:r>
              <w:rPr>
                <w:b/>
                <w:bCs/>
                <w:color w:val="01696F"/>
              </w:rPr>
              <w:t xml:space="preserve">   ·   </w:t>
            </w:r>
            <w:r>
              <w:t>Musique</w:t>
            </w:r>
            <w:r>
              <w:rPr>
                <w:b/>
                <w:bCs/>
                <w:color w:val="01696F"/>
              </w:rPr>
              <w:t xml:space="preserve">   ·   </w:t>
            </w:r>
            <w:r>
              <w:t>Course à pied</w:t>
            </w:r>
          </w:p>
        </w:tc>
      </w:tr>
    </w:tbl>
    <w:p w14:paraId="031D71C3" w14:textId="77777777" w:rsidR="00500086" w:rsidRDefault="00500086"/>
    <w:sectPr w:rsidR="00500086">
      <w:pgSz w:w="11906" w:h="16838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0436"/>
    <w:multiLevelType w:val="hybridMultilevel"/>
    <w:tmpl w:val="4C26D90C"/>
    <w:lvl w:ilvl="0" w:tplc="34CA8EC4">
      <w:start w:val="1"/>
      <w:numFmt w:val="bullet"/>
      <w:lvlText w:val="●"/>
      <w:lvlJc w:val="left"/>
      <w:pPr>
        <w:ind w:left="720" w:hanging="360"/>
      </w:pPr>
    </w:lvl>
    <w:lvl w:ilvl="1" w:tplc="99526E36">
      <w:start w:val="1"/>
      <w:numFmt w:val="bullet"/>
      <w:lvlText w:val="○"/>
      <w:lvlJc w:val="left"/>
      <w:pPr>
        <w:ind w:left="1440" w:hanging="360"/>
      </w:pPr>
    </w:lvl>
    <w:lvl w:ilvl="2" w:tplc="6B088EE4">
      <w:start w:val="1"/>
      <w:numFmt w:val="bullet"/>
      <w:lvlText w:val="■"/>
      <w:lvlJc w:val="left"/>
      <w:pPr>
        <w:ind w:left="2160" w:hanging="360"/>
      </w:pPr>
    </w:lvl>
    <w:lvl w:ilvl="3" w:tplc="3EA6B2F4">
      <w:start w:val="1"/>
      <w:numFmt w:val="bullet"/>
      <w:lvlText w:val="●"/>
      <w:lvlJc w:val="left"/>
      <w:pPr>
        <w:ind w:left="2880" w:hanging="360"/>
      </w:pPr>
    </w:lvl>
    <w:lvl w:ilvl="4" w:tplc="D7D0CEE0">
      <w:start w:val="1"/>
      <w:numFmt w:val="bullet"/>
      <w:lvlText w:val="○"/>
      <w:lvlJc w:val="left"/>
      <w:pPr>
        <w:ind w:left="3600" w:hanging="360"/>
      </w:pPr>
    </w:lvl>
    <w:lvl w:ilvl="5" w:tplc="03AE802C">
      <w:start w:val="1"/>
      <w:numFmt w:val="bullet"/>
      <w:lvlText w:val="■"/>
      <w:lvlJc w:val="left"/>
      <w:pPr>
        <w:ind w:left="4320" w:hanging="360"/>
      </w:pPr>
    </w:lvl>
    <w:lvl w:ilvl="6" w:tplc="81E6C160">
      <w:start w:val="1"/>
      <w:numFmt w:val="bullet"/>
      <w:lvlText w:val="●"/>
      <w:lvlJc w:val="left"/>
      <w:pPr>
        <w:ind w:left="5040" w:hanging="360"/>
      </w:pPr>
    </w:lvl>
    <w:lvl w:ilvl="7" w:tplc="3626DAEE">
      <w:start w:val="1"/>
      <w:numFmt w:val="bullet"/>
      <w:lvlText w:val="●"/>
      <w:lvlJc w:val="left"/>
      <w:pPr>
        <w:ind w:left="5760" w:hanging="360"/>
      </w:pPr>
    </w:lvl>
    <w:lvl w:ilvl="8" w:tplc="574C8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44259B"/>
    <w:multiLevelType w:val="hybridMultilevel"/>
    <w:tmpl w:val="EAE6163A"/>
    <w:lvl w:ilvl="0" w:tplc="F3209BB0">
      <w:start w:val="1"/>
      <w:numFmt w:val="bullet"/>
      <w:lvlText w:val="•"/>
      <w:lvlJc w:val="left"/>
      <w:pPr>
        <w:ind w:left="300" w:hanging="200"/>
      </w:pPr>
    </w:lvl>
    <w:lvl w:ilvl="1" w:tplc="1486A7BE">
      <w:numFmt w:val="decimal"/>
      <w:lvlText w:val=""/>
      <w:lvlJc w:val="left"/>
    </w:lvl>
    <w:lvl w:ilvl="2" w:tplc="8FF63DD6">
      <w:numFmt w:val="decimal"/>
      <w:lvlText w:val=""/>
      <w:lvlJc w:val="left"/>
    </w:lvl>
    <w:lvl w:ilvl="3" w:tplc="99C6D230">
      <w:numFmt w:val="decimal"/>
      <w:lvlText w:val=""/>
      <w:lvlJc w:val="left"/>
    </w:lvl>
    <w:lvl w:ilvl="4" w:tplc="F0A6C558">
      <w:numFmt w:val="decimal"/>
      <w:lvlText w:val=""/>
      <w:lvlJc w:val="left"/>
    </w:lvl>
    <w:lvl w:ilvl="5" w:tplc="76F635AA">
      <w:numFmt w:val="decimal"/>
      <w:lvlText w:val=""/>
      <w:lvlJc w:val="left"/>
    </w:lvl>
    <w:lvl w:ilvl="6" w:tplc="2D1C07CE">
      <w:numFmt w:val="decimal"/>
      <w:lvlText w:val=""/>
      <w:lvlJc w:val="left"/>
    </w:lvl>
    <w:lvl w:ilvl="7" w:tplc="AB7885D6">
      <w:numFmt w:val="decimal"/>
      <w:lvlText w:val=""/>
      <w:lvlJc w:val="left"/>
    </w:lvl>
    <w:lvl w:ilvl="8" w:tplc="C6BCD584">
      <w:numFmt w:val="decimal"/>
      <w:lvlText w:val=""/>
      <w:lvlJc w:val="left"/>
    </w:lvl>
  </w:abstractNum>
  <w:num w:numId="1" w16cid:durableId="647129810">
    <w:abstractNumId w:val="0"/>
    <w:lvlOverride w:ilvl="0">
      <w:startOverride w:val="1"/>
    </w:lvlOverride>
  </w:num>
  <w:num w:numId="2" w16cid:durableId="426385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741"/>
    <w:rsid w:val="00212109"/>
    <w:rsid w:val="002D2D3F"/>
    <w:rsid w:val="00500086"/>
    <w:rsid w:val="00B32741"/>
    <w:rsid w:val="00D326B1"/>
    <w:rsid w:val="00FB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7EADF6"/>
  <w15:docId w15:val="{4181C2C1-B5EF-234D-8367-BF7CEC3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Hasaine Adhame</cp:lastModifiedBy>
  <cp:revision>4</cp:revision>
  <dcterms:created xsi:type="dcterms:W3CDTF">2026-03-21T23:27:00Z</dcterms:created>
  <dcterms:modified xsi:type="dcterms:W3CDTF">2026-03-21T23:31:00Z</dcterms:modified>
</cp:coreProperties>
</file>