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2835" w:hanging="2835"/>
        <w:rPr/>
      </w:pPr>
      <w:r>
        <w:rPr>
          <w:b/>
        </w:rPr>
        <w:t>Project Title:</w:t>
      </w:r>
      <w:r>
        <w:rPr/>
        <w:t xml:space="preserve"> </w:t>
        <w:tab/>
        <w:t>Le Cube Media</w:t>
      </w:r>
    </w:p>
    <w:p>
      <w:pPr>
        <w:pStyle w:val="Normal"/>
        <w:ind w:left="2835" w:hanging="2835"/>
        <w:rPr/>
      </w:pPr>
      <w:r>
        <w:rPr>
          <w:b/>
        </w:rPr>
        <w:t xml:space="preserve">Project Website: </w:t>
      </w:r>
      <w:r>
        <w:rPr/>
        <w:tab/>
      </w:r>
      <w:hyperlink r:id="rId2">
        <w:r>
          <w:rPr>
            <w:rStyle w:val="InternetLink"/>
          </w:rPr>
          <w:t>http://www.pobot.org/-Le-Cube-Media-plateforme-de-services-.html</w:t>
        </w:r>
      </w:hyperlink>
      <w:r>
        <w:rPr/>
        <w:t xml:space="preserve"> </w:t>
      </w:r>
    </w:p>
    <w:p>
      <w:pPr>
        <w:pStyle w:val="Normal"/>
        <w:ind w:left="2835" w:hanging="2835"/>
        <w:rPr/>
      </w:pPr>
      <w:r>
        <w:rPr>
          <w:b/>
        </w:rPr>
        <w:t xml:space="preserve">Type of innovation: </w:t>
      </w:r>
      <w:r>
        <w:rPr/>
        <w:tab/>
        <w:t>Service innovation</w:t>
      </w:r>
    </w:p>
    <w:p>
      <w:pPr>
        <w:pStyle w:val="Normal"/>
        <w:ind w:left="2835" w:hanging="2835"/>
        <w:rPr/>
      </w:pPr>
      <w:r>
        <w:rPr>
          <w:b/>
        </w:rPr>
        <w:t>Application in a sentence:</w:t>
      </w:r>
      <w:r>
        <w:rPr/>
        <w:t xml:space="preserve"> </w:t>
        <w:tab/>
        <w:t>Facilitate people's contribution to the collaborative services of the city</w:t>
      </w:r>
    </w:p>
    <w:p>
      <w:pPr>
        <w:pStyle w:val="Normal"/>
        <w:ind w:left="2835" w:hanging="2835"/>
        <w:jc w:val="both"/>
        <w:rPr>
          <w:b/>
          <w:b/>
        </w:rPr>
      </w:pPr>
      <w:r>
        <w:rPr>
          <w:b/>
        </w:rPr>
      </w:r>
    </w:p>
    <w:p>
      <w:pPr>
        <w:pStyle w:val="Normal"/>
        <w:ind w:left="2835" w:hanging="2835"/>
        <w:jc w:val="both"/>
        <w:rPr/>
      </w:pPr>
      <w:r>
        <w:rPr>
          <w:b/>
        </w:rPr>
        <w:t xml:space="preserve">Application summary: </w:t>
        <w:tab/>
      </w:r>
      <w:r>
        <w:rPr/>
        <w:t>The role of the general public is a major issue regarding the rapid development of an intelligent and connected city: it's about allowing them to create objects or products that are both practical and coherent, to make sure that they are regularly updated, and to distribute them for use. This concerns  various different activities and therefore varied contents (availability of fellow collaborators, use of personal resources) but requires a proper way to collect, manage and store these contents. The Cube Media is a connected platform  in the shape of a real object that automates these tasks while making the contributions fun and tangible.</w:t>
      </w:r>
    </w:p>
    <w:p>
      <w:pPr>
        <w:pStyle w:val="Normal"/>
        <w:ind w:left="2835" w:hanging="2835"/>
        <w:rPr>
          <w:b/>
          <w:b/>
        </w:rPr>
      </w:pPr>
      <w:r>
        <w:rPr>
          <w:b/>
        </w:rPr>
      </w:r>
    </w:p>
    <w:p>
      <w:pPr>
        <w:pStyle w:val="Normal"/>
        <w:ind w:left="2835" w:hanging="2835"/>
        <w:rPr/>
      </w:pPr>
      <w:r>
        <w:rPr>
          <w:b/>
        </w:rPr>
        <w:t xml:space="preserve">Your research: </w:t>
        <w:tab/>
      </w:r>
      <w:r>
        <w:rPr/>
        <w:t xml:space="preserve">Twelve services using the Cube Media have already been devised. At the moment, the balance between the Cube and the people's needs (those who are already contributing to the research) has to be verified in order to make sure that the automation is ergonomic enough and corresponds to what is relevant in each field. </w:t>
      </w:r>
    </w:p>
    <w:p>
      <w:pPr>
        <w:pStyle w:val="Normal"/>
        <w:ind w:left="2835" w:hanging="3"/>
        <w:rPr/>
      </w:pPr>
      <w:r>
        <w:rPr/>
        <w:t>For that reason, the main research involves a group of contributors to develop and experiment these services: Fab Lab, recycling centre, maison de quartier, ERIC.</w:t>
      </w:r>
    </w:p>
    <w:p>
      <w:pPr>
        <w:pStyle w:val="Normal"/>
        <w:ind w:left="2835" w:hanging="2835"/>
        <w:rPr/>
      </w:pPr>
      <w:r>
        <w:rPr/>
      </w:r>
    </w:p>
    <w:p>
      <w:pPr>
        <w:pStyle w:val="Normal"/>
        <w:spacing w:before="0" w:after="200"/>
        <w:ind w:left="2835" w:hanging="2835"/>
        <w:rPr/>
      </w:pPr>
      <w:r>
        <w:rPr/>
      </w:r>
    </w:p>
    <w:sectPr>
      <w:type w:val="nextPage"/>
      <w:pgSz w:w="11906" w:h="16838"/>
      <w:pgMar w:left="1417" w:right="70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1"/>
  <w:defaultTabStop w:val="708"/>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93ad7"/>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fr-FR"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f64e48"/>
    <w:rPr>
      <w:color w:val="0000FF" w:themeColor="hyperlink"/>
      <w:u w:val="single"/>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numbering" w:styleId="NoList" w:default="1">
    <w:name w:val="No List"/>
    <w:uiPriority w:val="99"/>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obot.org/-Le-Cube-Media-plateforme-de-services-.htm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A35F37-708A-4C6B-B488-80CE2C5E0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5127</TotalTime>
  <Application>LibreOffice/4.4.2.2$Windows_x86 LibreOffice_project/c4c7d32d0d49397cad38d62472b0bc8acff48dd6</Application>
  <Paragraphs>7</Paragraphs>
  <Company>Sopra 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2014-05-11T13:20:00Z</dcterms:created>
  <dc:creator>jholtzer</dc:creator>
  <dc:language>en-GB</dc:language>
  <dcterms:modified xsi:type="dcterms:W3CDTF">2015-05-11T06:47:23Z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Sopra Group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