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eastAsia="en-US"/>
        </w:rPr>
        <w:id w:val="799189247"/>
        <w:docPartObj>
          <w:docPartGallery w:val="Cover Pages"/>
          <w:docPartUnique/>
        </w:docPartObj>
      </w:sdtPr>
      <w:sdtEndPr/>
      <w:sdtContent>
        <w:p w:rsidR="00CF626F" w:rsidRDefault="00CF626F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7" name="Groupe 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8" name="Rectangle 8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" name="Pentagone 9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957E35" w:rsidRDefault="00957E35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0" name="Groupe 10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11" name="Groupe 11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4" name="Groupe 24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orme libre 3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Forme libre 3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" name="Forme libre 3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5" name="Forme libre 3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7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2f3IiQAANQEAQAOAAAAZHJzL2Uyb0RvYy54bWzsXduOG0eSfV9g/4HoxwXWYl1YJBsjDwz5&#10;ggG8HmPci3mm2GyxMWySS1Jqeb9+T0RkFiOZkVl0k/ZaUulBxW5Gn8qMzIw4EXn7y18/Pq0GHxa7&#10;/eNm/fqm+Gp4M1is55v7x/W71zf/fff9f05uBvvDbH0/W23Wi9c3vy72N3/9+t//7S/P29tFuVlu&#10;VveL3QAg6/3t8/b1zfJw2N6+erWfLxdPs/1Xm+1ijS8fNrun2QE/7t69ut/NnoH+tHpVDofNq+fN&#10;7n6728wX+z1++618efM14z88LOaHvz887BeHwer1Dcp24P93/P9b+v/V13+Z3b7bzbbLx7krxuwF&#10;pXiaPa7x0hbq29lhNni/e4ygnh7nu81+83D4ar55erV5eHicL7gOqE0xPKnND7vN+y3X5d3t87tt&#10;qyao9kRPL4ad//Th593g8f71zfhmsJ49oYn4rYvBmHTzvH13C5Efdttftj/v3C/eyU9U3Y8Puyd6&#10;oiKDj6zVX1utLj4eBnP8siym9aiB8uf4blqUo3FRit7nSzRO9Hfz5Xcdf/nKv/gVla8tzvMWfWh/&#10;VNP+MjX9spxtF6z9PenAqQn9WdT0D/St2frdajGYiKZYqlXT/nYPjZ2rI1JRNYpU1FZ0drvd7Q8/&#10;LDZPA/rw+maHt3OHm334cX9Aw0DUi9BL95vV4/33j6sV/0CjafFmtRt8mGEcHD6y/vEXgdRqTbLr&#10;Df2VANJvoGJfFf50+HW1ILnV+h+LB3QcamAuCA/Z40tm8/lifSjkq+XsfiHvHg3xj/RFb/fF4p8Y&#10;kJAf8P4W2wF4SQHx2ALj5OlPFzzi2z8e5gomf9z+Bb95sz60f/z0uN7sLIAVauXeLPJeSaIa0tLb&#10;zf2v6C+7jdib/Xb+/SOa7cfZ/vDzbAcDg9EAo4lvl5vd/94MnmGAXt/s/+f9bLe4Gaz+tkbXnRZ1&#10;TRaLf6hH4xI/7PQ3b/U36/dPbzZo2wLmdjvnjyR/WPmPD7vN0z9hK7+ht+Kr2XqOd7++mR92/oc3&#10;BzGMsLbzxTffsBis1HZ2+HH9y3ZO4KQl6mZ3H/85221dXzxgpP+08cNldnvSJUWW/nK9+eb9YfPw&#10;yP31qCenPwxdMjh/wBie+jH8M7ro7B0c02D6gjFc1E0zGTkfYlq70agcjkaut3hb6Yep095y87T4&#10;eTU7kKmJdEcjnn7dj82Ha43Nw8e3HzF8j93visO0HaLFpJxM8JOMUXz4fManc7gtN3B+saBKav6A&#10;X7CafxOBGDcgdTcDEIW6LIbDaHANR+OaBIhK1NNiWJXsfGe3LZWYDJsajlQQismRanhSUVTDphxX&#10;glEVeE3ZBCP0lFSkKgxTG1aY3ULImGjsMj/5cTP/136w3rxZgjMsvtlv4b/JoJIjOf2TgNR4qtNy&#10;rKIuUIG4ht4AFcN6PIbiWEeqfkpHKYgj80qBtITkVEl/gNVGUzqFf49wYDFYPb7dLQbSwDSawdGI&#10;fZHK91vWtyhXfUNiRMsGb5//a3MPrjuDP2K7642zI7JVM22ckpuyaCYlG3EQDMdMi2nVjB1fa6Zw&#10;Ap7TeJz5e6Fr2qajK9yDrHGfuHdVuUNDPTytQAn+49VgOHhGfRw5fteKoKMpkeWAeAGqRnAeBapp&#10;RaqpDYMu38oUo3JgAtVKaFLbQKh3C1QNaxuoUUKok42EmKNFqouxjQTG3QolkeDSWyHox0YiG9VK&#10;jRu7TIVWN2xFAuocjReByiepUmmdpwqldT6qEmXSOk/1Ja1yVSAM7LZzzpYSUsBifFy7DotPoIwI&#10;PIVTbzd7ituo98LS3nlCDCnqlwlhMVp3lbO2eWEohZA9ecoLo+IkzCErapIXRn8iYWZ8ncLUZbiG&#10;51WRbBSLn1fJwtWyOK+ahatnEVRU6uDaieLC01zHDjzk9c1bsRlg89S81Ez0cfAMLwSTM1jCocKu&#10;0O+fNh8WdxuWOJxE53jX8dvVWktVGIKoOiyLa1//tX9uGWwiVYbdyIpxmQAHq3CenNhElM+/zj/l&#10;tWNRHcZzFs5XAtyNnEcKTcBGvpH9q/xTXik95xRovtrsF4JN+ueXtG1CTakcRxCet9FyRxBPLeoC&#10;39+eA6DY5NvZfinv4PeTIma3yESt7/nTcjG7/859PsweV/KZVeUCOUl8KIL9u4W6Pog9nIawVwxb&#10;OQEiAb2r3x8XqJIDEY4ZUB7ud9emPMgwTDzlmQ5HE6E0ivJM6sLTyrocDytm3mj3yykP7Bp3rSOf&#10;0T6YvFTZsLlOUZ4JufIYJXC/UxsG5qilBNXYxtHOd0rO1ygOTEKL0yRwtO8tIGQCBXSnYD4Q10zT&#10;HRTGRgroTjFMKCngO2ksuIhj/ZhcxKUK+U6yWIHKU1CBzieJCmqlF3bbwX8cC16OEkBa6akSaZ2r&#10;PokR0DMngxp+AswpyVQLxxGLgCSSd24J8YuIFoYMES0yHy8nWlK2tmiedPinkI8K3R70aZqnKI1I&#10;wRZl6Q6ZVkJzZo99vVC/8KWwMWfJ0WQQUUUx6km4SsSm3tH4l/mn1BSugormGbT/0j97LoaMSM/F&#10;fsu0q5/JcAzLJzjhtgwuxmHMtblYKkHn008l/nkuhnnjaXXF/FOcXDolY0U5jnJUmh6wA41hNBsj&#10;/2nBaGrADj2G0cRgTMzHwtHEoCJiEONoXlCMUkCaGBScxYqRNDGoOItlFSlgY2WiUAEZq5GisqtH&#10;aYaWjUm+Ly5WwMaaivJ0Zrm0zkdMEg2sUOuUPDSxtN4nqTpqzU9r4nYmVqD6IVNqo2Ba+fA/KY3R&#10;7GmrsaIa2X2i1F0dKQji+lbZKGFyREO60exhpe7xBJNC0y1QVIkmgIdT7yybJJpug2KYqqluhAIz&#10;Cqmy6VYYJxqh1I0wrVNjifx5qzUkMU2lVboJxtNULSvdAqnmrHQDpEdApfVfJhqTVme0hU+PzEpr&#10;nxPxcZ8lbtZCpQ0GAuyjWML0UL6qhUpbMZThKJaoYB0qPtEfaq33FJJWu7b0fahkZ9E/v1ApGVmR&#10;HQZdv4OllSRoPldPhpbFfRzTIY6RzOI+GugQx2BlcR/+dIhjQLJ4EBUmq+rClztYtHOqShaN0GG0&#10;zhJ3VYVdOkvcVRW25yxxV1XYl3PEyb5Q2WFDzhJ3Va2Dql4eXlMxEF6zx355fC11Oc3bh/EkbCXq&#10;O/ba8V/6p4vBWQhW2SnFf+ufLn4VZcAPZMWITOCV8DxZMTeBAWeXFRtJ+8K/ZsUm8lKQtKxYMYRH&#10;Q+GIf+UFyYuSIKhVXtD1KE++kjkC0CWHiNy19D2vXv90ah66V4PrZAXHUhfQmKwYJn+kC+Rf6yrc&#10;1R7OLHa1Lrw9tNfZVUQjHf1OunlHF7bHQj+HdcXlmp/9HBbGnZE3Ybd17bxJhbVRExm/9aRBWOMW&#10;yvi8ybioyV7Q6jHEgJjx8s7zojmsmmIsLDqD+dETVJpPEwuejNgmaxGY/pa9J1BOubSBosMXDoXi&#10;sujgpaFYz4DRkUtJ804xjA5cioqiYwMHCm4rVdASohhHRy0lT4QZOEHCxC5PmC4ZFnaBwmyJWaAg&#10;VzLiXIlVIq3pRIlCTVMobAFpXSd0FExcTYYJZdNMxVHblDqItY2pgqMMSmOXKcyQ2EhBfmQySug7&#10;yI5QDBwXKUiNTKABU02l1neiRFrfSS1hhedRA5RXNEqk+3bDc5dGw2G56RGIwl8DSGs72ZWCXAil&#10;QmKgIBNSpzp3kAjhDKWBpI1IcryFaRDbpgVZkKKi7IyhpSAJgsFk1i7UdwJIqztlILW+lZ3tkw19&#10;skHoa59siNZtfgLJhovTAbCDlA0g+2QlA+hr8EAf56eWNZ6I+aDSP12kL1hNPrIkL8TMsyv2ZTHY&#10;6WwAKmDwC1kpiVLhhrJSggWvl5Vyq1XhZfNiMNqopvML6cjdi+UrAOtOYHh3Lrp3WF0lY6yuaorR&#10;6FKZKLZL/W49cFdb0twO94yOZILk/Dq6WaLH9kF7H7Qbe8wTix1gEYygne3b1YP2psI2JRmaZVUU&#10;+MyRtA/ay7qu/V6bKfbaXHHhaRyRnwbtDeY2T+J6HbQXPAUWw2jCXVN0Y+Do4KbkxQ4xDuzCMbpD&#10;UG4Coa1aIWbbRQyk2XaJyXQTSLNtmZ+NgTTbLnkxrFG1IHQf8xR0jBQE7xXvjrGgQnUn9B3E79iW&#10;a9ePHFirqUJmeo1yaaWP0DKmrmhJ3BGrTrRfEMSPeD2HVUeteNqahZlxo1xa9U1B6yYMrDCMR7Bv&#10;YgWBPFASWIHuZZlDXK4glh9NaYmtVa5A90WiTwSLHEYcX1pYWvfog3YVdZevm5S6tOpl3bZRQ635&#10;CutazBoGIX3NSyViqCCoL1PKCoL6kheEGFDayCTHdBDVywomA0p3eez9TFRQqz0xEIO1DRSNu+br&#10;o/E+Gu+jcawvsHZR/n9E4xeH1+ShKL6mAW7F1+HUYSq8dktf6nx4R+6K4qN2p74Pv/3TheEoEcRg&#10;C7PBopu6BXvJihHnBBqYSVaMJplIDqwjL+fmeMEo8nK0EAt4YAt5OWy0JDkwgQ450crREHul+aeb&#10;IHdT7vDgeTxsVuXyodfmQnJoV9SSL57bggCvmkWr4c1RWXjMrBjl50msowe4cAOeLosWdmGvrj6Q&#10;7gPp8wNp9FsjkGYDde1AGmen1G72e4wFNm5TwHEH56isJhgfPPs9nF4xjpYla3piOwqjs1E0ZpKf&#10;BzGI5rc8IRdvAtVBRUmxToyiqW0CRfNapsgxig4mMMcOXhvVSEcSxI5jEB1GMDf2+dYveQPhxUQE&#10;emYecgkNIQzypb5BvK33T3GRNB/dLeWcS7sw02P4p2D1vsWfktefDtB5EGgiSQuLY/gW5lvX9i1Y&#10;LVWNXfcvRlUlK6eOvgWuhXJw7FuwivGaOVqiaDnfIjReS+i0Fe/BiNZmadeCXf/LQQyiXYsNoj0L&#10;HzkUgwSeRXJep9XRnoXzqTGK9iw2iPYsvP8mBglyspK9OS1KkJElByUofe7GDttd7HoHtUkgxNsH&#10;LvZnFF8hrobuXx5Woz/AUbWL/b3r8U9xQSKEsC8Xxrlor+0JHsI/BUpCwo4l073L613e2WdfJ1we&#10;+qzh8pi2XdvljTAvSelsDKRRM5niUEWxl35esilH7bwkjpFshtdZTVxNOY6ZcmpCe7XTmGosCSct&#10;oh1fEkf7PjLyBo72fdWIVroC7dRbaPeHTasmkPZ/VUFu1ADSHhBbTE0g7QJLPpjQANJesOCN2Ebd&#10;Aj9YwlmaZQpcIdrWLhVR/XYSkKZgbCyt8ZIn7qxyaaXjyMkEltZ6yROKFpbWe1HR5KShrmByssI2&#10;clPzwQrjaapYWvX1sLShgrlJxOJmqYKpyZoXhxs1DNYY88pQo4LhzCSH7RaUVjwvfLegtN4bniGz&#10;oAK9J8Zxqft7M6bZRAtK9/hExwr2XY9rmvU2kIJ5ycRYDqYlgZFA0t2dUxyxVaBIuh0SY+aiVpm0&#10;zhPdM1hrPOZVFBaSVnlCT8GkZFLjtDOkLTkvyDD6QbDhuuFV+UahKJXeQvG8uQEVbLhGSGXrPNhw&#10;3RD7t6C00mX5g1UqrfSUl6HVY6roCcNXa61jk16iWLqnV1WiV2Fz4fGNRZMYNeCWR6kSa0rMvk6H&#10;orSlRzrULtdIu9ISaxFsLN3bS5xTYaqeJpPaNxY4P8PG0qovJ7TCw2hGHBWvsHD2m42ldV/BndhY&#10;WvcpP0HbQNvCV7xYxCqWVj1Hy0bnojOdjlCp3tVozau+1YeYvyXETG45d6nHO6RiVESaFkevBLu9&#10;u+j42TQ6Ohej+6Rqx+56CQ/7xfqf4mL9ZCdwk8qXnQyQRncdGE7rnP5OXot6JCaTzxJ3HbhNa+Q7&#10;MPkeQod3OQfdTd/ftacId6C7qrbXiXSIu6qOzquqOw/grt0znkd3B/jdwZyrql6c+SLfQ6kvci9W&#10;7ou/h4p9xiq1qORUzueq/FNyVghsucHaXLX/2j+dGG2fxEtxLoDU1X/tnyKGoJTFEHfm5YjIAA4x&#10;ZV7OnamAeDErh0iR8RAL5uWI4uO9iPOycjhtkcQQw2XFMFPGYh2bVNxeBLrbKqs8aQnEVVkxtwEF&#10;DD4rBuZD7YXRnnunvNIxGXRd35z+Kc0qYxpxTBZLVIsYJSsl5eoqvVvrhNgiC+ZX68gsc7L8DSgl&#10;NWfH4iQaeNzq+U4Jps9y4PLZwoHFsxx4elYODF3kWgbite+fbnBRjIDygV/n8Sbg7CQnZxMntQLW&#10;zHIdYwaMmMU68ugpc9MvFOoXCp29UIhyY3FmG7+FDfsdM9vNFLO5p5O5uKHRny5aDcfTdhBfdEoG&#10;54vYbOiM9Wk8iIsQqcZaRIfhnL6KQIIQnKJmAwUjuQ1POV0RoQTBN59hGJcFTqNFKThvFcHouJs3&#10;tRiFgfVpYXgbithTXWsdc8tGewMnyGXLKqqoPGEme0LJDgtJaxmZGuQUYqRAzwjxbSStaUmjxUiB&#10;rhvaYmOVKdA2p75iJK3uAolgG0krPAGkFT5JlChIYNvNH6avUzha2/bACHLXlClxCoJP+5JXiyVD&#10;QXsyPi0uROHLzZSgHyHGu+DWIDrkA7EadUsrVhPi7OlkKlITEt7B1oRzdhx4T2YOzK9jsT4NYOKH&#10;HWvX3XLAYpKnr6QCQhM/kWSbjtEXbbTsya1/Csl1Ky1gxLIcVwj9xEfeHsM/HRYXrD2O0X/pnzq2&#10;8U3kv+tZa89az2etGHUGa+XOeW3W2gzH4+Py9mkDispM0a/HqKdluwRxiAjPh4qXs1aujiZnp6wV&#10;UXaGtMr8ewSi2RQm9rCkPEIJqBQvko9QNJNKoGgaxWQjAtEkiriGlOTzoxqXOz20PO15G13g81wi&#10;rtWxN7z+6VIe6B7wLR1SoZf1CL0J7034+SYcTNgw4Zz+vbYJV0vqmsl40t7O7E04Dv/wJrxp6IJd&#10;WFWM2YstOKfkcwYcqywyBpzC4QhCm2+5ujbC0Oabcg4RhjbeNS2aisuhjbdZDm27eQ1XjKGjX3IA&#10;UTl07MuXXsQYQarBBAkSDeRFBOTz8yLJoFKSynd+riA/h2YHrBd7KHQHOCio/uKgjHsJyuO9in+K&#10;f5KgrG1i/6V/ipDERx0zTuLDkO+Qwe4R/LOPVXb9BV5fPV1+gRdl1AxHx/3u6o5ugqOmZYoUH0Yj&#10;LMxh/+IdnT6IejJ2CfhreDpJHuRcXSETylpEZyPJx8QggbPjDHuMor0d531jmMDfcYo9htEOj1Pa&#10;MYx2eVgLjtxoDKN9XuLkWO31gGDjBH4Pi1At7QSeL42k1VzYZ/4S+2lnBvied6Nq4TFWlIaOVUTJ&#10;pBaIqYUFpHVNPt3A0brmNLSouvfqn+yCvYspBnoJZ37REy4mGTyhkyQZLnPasfrCZWuxACfHIKjU&#10;lKxt+68nGP4pRANrOM4Ro4EKtHbxlgfxTwFzSekOltQH8Z/zvjjcH//u9t1u+8uWaFzwcf7TB3e5&#10;KJ0sINzkh93m/XYxwC/QmUkeQj/QX/8MGginTR9/3Mz/tR+sN2+WuHd58c1+u5gf0LO5+5/+SftK&#10;+XsfSm8eHgYfabqkceOinuB2X3+vp6cpRTVsSqy24n3duHF0NGmYLiECWv49Qmjq6RQLf5jozJff&#10;fTwM5vSKcT2mdcm8NbwZj6cnidmjfqiERMSe99vBx6fVGp+2+9c3y8Nhe/vq1X6+XDzN9ldhgjAF&#10;BhPkdMO1mSDszdipeFRgF6EcZHzcOF9MJ+2dJMQKr5f0KPyyjnf3rrZ3p3nr2ufQjyKapMipljGM&#10;JinFiFLXBpCmg7iWE2c0xkCapFRDIoQGkCYpwLCRNE2p+Zp3A0lzwiSSZoXAsMsUsELcQmvWLqCF&#10;ONg2AXWOxgNeWPAJlEb9AmJICSdD5QEx5LtALCCtcyKGFpBWuVJTzwy/XGZI3YTTT7ArL6eG7gA8&#10;WJYsocNdc0TBYDeyYlwmyMEqnCcnNjHJSXFjGr8WoztLN2FriW52nGuHQUQ0Mk9df3+CSI01W22X&#10;s8GH2YrOz8M/Vz32u4s3Kzhn6GS/WT3ef/+4WtFfrNaDZ1qNT5+DL9q/EbjDR0lH/vY3bHf7w7ez&#10;/VJw+B1UrNktWNL6nj8tF7P779znw+xxJZ+5+VBicud75k706e3m/lcwrv7EoReeOEQ3WBjEiYO4&#10;axOnCtskcdojD4/JFPc88jBXxEnyZswr66rB1JLrsJ7izt/vDz8sNk/ctz9gpRN3l3bx3JHyYHi1&#10;qRJ2dnE26ZQ4uYXtqSQa7ck08i2aN2HZ53JgwGjahL2WJo6mTVPKxhk42oPzVnujPNqDF+NEgQLS&#10;xLtNDSRNmlAYu0gBaSpA98zKBawpjaVZExaQ2lBa4cWYMoWGpgLWVKU6gNY5jnxNQGmtp5C01vlI&#10;f6tMWuspIK10VaCegH2yBCw5swiLRIbwrl0EyXOLaOnL1nDSSCa+Rj2QzORxmaY163b8NsxySdlk&#10;qwL73bsNgYVC7iSdaT7h57aVwRhlyRWXG/pwIyf5UhgZ1luXHG1LJ7KGE+7gJJJw7kZvd61oUsxN&#10;aOZr2nO6ntMd7j7+c7ZDXpBpqpBT9wNyYH9UMgz+yOB0PPt/bU53TDeOhsWwwm5C5mQ+3YiLrRF8&#10;SaZwWg5PEoUwdi9ldGKbNFs7JXQ4wEvKcqSFmmHgLI7nQYyi+cW4BCcwYDSh470+MUzALfjCGQNH&#10;UwumYTGOZha4RskuzymziGE0r8DaVbNWAZcjghLDBESO+ImrFOxmS8JnS8/Lj44Mn6xLEsRgIoUp&#10;FpodYNJfou3IXfqQIC+MFiJhnx7IC6MZSNgvjskLO6/tExR5YVIpQbeJBRaHtvC8YJ8GGoZn69DB&#10;X+7i6bYjlE3mB5KOj14FqWM7ewrgn25WTNTiLvpKogkYVsvmXLIInbKFay6A5fCxT40MVn9bYzJm&#10;WtS08/zAP9S4QR0/7PQ3b/U36/dPbzbIJ8Hafu7X3NPNE4Yb/V0OY8bIqXxqpByW9emcEmbqJpSJ&#10;lZP+cS7hFXMjsgM/50qb2s0RJlwpB+sxjPalfJSdgRP4UrkmjRWsixM6U5pTMoC0M+Xdru5kAQ2k&#10;vWnJszcGkPammAlDGiKuWeBP+R5vAyhwqDivy0QKXCoyYnblglMpQbMSWIHC5Wq6uOWC5Ai6XQJL&#10;K12OsrOqqLUOO5LA0nofTfjeNqNcWvE0B2nrS6u+kevkYiyyYW0CkI5wM7HgP49SqJ2t++BcygIL&#10;r2wsrftmmKgjLQo4lktSb3HvooHeSo3kskmjjlr3uHbOLpZWfT1OFUurXlKLRqm05qspsUijRwRH&#10;U7or86IBHZxNWfHZohaUpuu40NCsYHA4ZckM2YIK9J7o8sHplIXcqBmrnXaIto3DebxYVcHplMST&#10;XZF6nmwHAjZPToYC/Zl4FEBYEZW7zuSunRjNxyfu+vI7idolLiFynEKHmaBwRi7Q7RR3ubW7lu/n&#10;C/OJXpkHnSDdSgP8glhMkpUdx1uRI+JYzAefPgbzT4nF3BZ28JtsmEUnkwKt6rhtHucpsZjM1SUj&#10;O3ASlsNFIdm3gm+wHBhFXs4t2gRbyMu5aoAJdMhJ3z0aYq80/3SBLBZ2Un3hwfN4Ln0P75yVc5we&#10;njcr5pLk8KpZMXdlHjxmVowOkUYd4A2zYm7BKzxdVqyPx/u09p8jrY1ubcTjbA2vndbGok2kq8UU&#10;4DhpBOc0Ro5LFfAbWCYJx3GEHoaSpLQuXqkgdlEHrTpIIS45ZhuhJTRPPuPivTFR9xhFU+SSj9mO&#10;gn4dlyRQNDuW47QiFB2SyAniUY2g2oBjx1rRwchRK184wRZKdkFmmaIpsBl0jpeTGcKA95EOliQM&#10;jql2SFF2hEhKnlT0Hqr3UH8KD0URT+yh8Fs4h2t7qGKIs3WFw2Mvao1NHaGH0tf3IXl8PQ8lB7tq&#10;/3PqoeRGZy2hPZQk46Swx3wyjEZr8eX6Pp680yDaQdkg2j9hpwNuu4tAAv8kSbPTomj/hLyahaL9&#10;kyQ9T0G0f5Lr+6KiBPlhySSdogTZYXJzUqEv3M0lExR2Hulir0gbLOAVofuXe0UJPzuOHRahjjPe&#10;qDTwiW1P8AGsf0ogi8ECoY5tlr3j7B3nn8NxwoUYjpPjgms7TixJKtyh4rXe3+iXLOGmWyxacrEd&#10;zcS2ydSLgju6Qg3b8SV1o93aqfcco3Acax6do3afSRztQTnCi3G0B60aPq8gLo92onKDXAykvSiO&#10;urArpv0oNtQh5oyBtCMtp+QEDQ1pX4qVKDZS4E1Lnj40oAKHSjdTmaUKpltpotgsVrCDryzLBJZW&#10;OrpeAktrnW5DtMul9V7IURpxA4aXAModcrHmKYHZMi5a/m7XUeu+5ilzoxWD6dZUFYPZVpmKtKCC&#10;vp7oWcFJyqNUDYPJ1pI2XhgdIphrbeSGyVhZNFFyVFZi4NBNCq0Qrhe125BWlbRSqUJprY/5MG1D&#10;VcFUawIpmGkFhl0mmnppy5ToCRTWtzJjPpfSKlPQ222VB/Os6dppladqF2qcZretMmmNyzE28aAJ&#10;bwGUi9rifhDfAmh0Kdrs2GpqxAeYG6WiiYZWCtczmr0Ts0pHIVxNa1eQ5kpaKF4JYJVKW5iad2Zb&#10;pdJax1kBiWJpvVe8cMLC0novcO2nXUXd10s+pt3AokXEbRVL3mhk1DG8BZD3Y1lYWvMljuQxyxXe&#10;AghnafYtuk7kWK5Joo40SdVKFclyad1XnIK16qh1zws6rCpq1VdNgnngaqhjseS+37jLB7cAojy2&#10;tuJbAAWpj1TtiXo7Uk0HtuiyCOe+3LPtk5rpVzykVmu4dQB3bc6hY/kFTAZ1sfZox7x4fwtgSu/9&#10;LYAH2gJCqbLt7LCk8wTIjfG8EpyClULj79H5/KL/1LZEL5dfJYHIlrty25N9Zsw/JUNGRzRSj8fp&#10;DzJ367/2TxFDVMpiXVsgEHKKnJyXlJ74cnNaCBiz70WoyHh0C2GufAgDWa7qWD1EWxw5JYj35/Dc&#10;a7tWrPiph463UkwEHSOwyr7ULUVB0JQVEzCEDOdItQTEt6d/SruKNhDIZLGkDc57Y9OxVokCYNZF&#10;fjbTXwMIDefaCdf/cXO2p0v56vmnVBNpYhbrOlLFLdYDmc++FTSe8UDUs3Kg6CKH1ECuFqDfLFe0&#10;+xl88f3TjUJ3TQTIcxYPtJnxOtZbgRKzWMdFod7enL6z34yENp3d9ue0/HF7eilFY2TI2Yf8jhny&#10;0XRYD0/PaRnhnBawRdqLhDPQ6GJBGeIX5ccp1SBUNZccL+S0AS0CxbSxNaVRYhCdRCkoh2Kg6Die&#10;ovgYJYjhKdVkoOgIHnsRLBgdvrvLBNkf6Crp6J0TVnFpdOheVHxicqyaICcuK8PcKoHj3EKYEefN&#10;OUbFgow4H2ITFynIhwPDVlGw/QhJc0tHwYl2BdIXprJpB2vb8mhXE0mru+BMsVU7rfAEkFa4u0ww&#10;arcgD06Z/lhJYRacpvSN8gRbjuyBEaTAFUyfcOkTLkJt79DVxC7nI3m3reAOPUqJX7xoAl2fQj7q&#10;3VbIJ2X0niMV8AnHlRVHyYhKGCnms6T4njj6pxBIt2eo6zJBoegwqFkwF3IdLyTz7/JPeSepAD7S&#10;DfBk+f2+DnDSbA1cfNkRcYlUBz2XaiLSyL0wbCJftZ77Qmc99+Uznf+g82xouBncl+3V1bkvdhKR&#10;G6dAvSyxVuRkWWVwJWE9bqPvy7kvW2vNAjFIW3pDHh4RP3e9I3fT1PecKwmJksUomvqWvPA/Korm&#10;vpirtFA0GWPKEoFoKnasz+dHWC53nWh52lN4ieekiX/qw/lck8uWdEj1jqBfJvjnWCYIU2U4AiZr&#10;V3cEx2WCuCMBR+S4VXl+maC+2BAXLXjyfLEfiAP0EzcQH0mg3QDlLiKIIAEyhvmOMbQTMDG0C+AV&#10;HzGGdgGUiYnKoT1ATS4gxtCROLmRCEPH4XIrAKs+cJwwWMpzGiBB0uNYkM/PFyXnzaFnuIc/xcWG&#10;l+ycdxEW95JkgCVC0teSQhJqnhUStQuCfUzknxL29e6yd5d/DncJm224S55XvLq7xJJCN9fYFBV5&#10;TAlWvLsc49ACFIfPL7vqQaCSDgnMf2D9kWCVRJgWOfWYMUjgMjmVHaNon8mZ7BhGe02+ecYojHab&#10;sqY7CvS048TNO2adtOdEohuLGiMY7TtlIb1RnGDSQO5ZjIAC/5lG0mouKLKMixRMGvDFQ1aRtKZl&#10;OX5cJK1qPjPLAtK6JnphFEjrmqiBg+m5wSebWEfTIQV+wbZ49BLOZcMEvDyX7agKd9wkC3G54HZK&#10;1TML/3SJZVgnsDdcl5PL31KpIXXsvx7EPwXMreTpEqN5O6BhlVPunWQYINVxKk7PkHqG1MWQjpcI&#10;8vnp7S2L/Pvnd3TEOjz6brZdPs6/nR1m+mf+i9tFuVluVveL3df/JwAAAAD//wMAUEsDBBQABgAI&#10;AAAAIQBP95Uy3QAAAAYBAAAPAAAAZHJzL2Rvd25yZXYueG1sTI/NTsMwEITvSLyDtUjcqFNaShXi&#10;VKgVINEDIuUB3HjzI+x1ZLtpeHsWLnAZaTWjmW+LzeSsGDHE3pOC+SwDgVR701Or4OPwdLMGEZMm&#10;o60nVPCFETbl5UWhc+PP9I5jlVrBJRRzraBLaciljHWHTseZH5DYa3xwOvEZWmmCPnO5s/I2y1bS&#10;6Z54odMDbjusP6uTU/CyC7vXOKa3bO2ft/vKNs2hGpW6vpoeH0AknNJfGH7wGR1KZjr6E5korAJ+&#10;JP0qe4vl3QrEkUPLxf0cZFnI//jlNwAAAP//AwBQSwECLQAUAAYACAAAACEAtoM4kv4AAADhAQAA&#10;EwAAAAAAAAAAAAAAAAAAAAAAW0NvbnRlbnRfVHlwZXNdLnhtbFBLAQItABQABgAIAAAAIQA4/SH/&#10;1gAAAJQBAAALAAAAAAAAAAAAAAAAAC8BAABfcmVscy8ucmVsc1BLAQItABQABgAIAAAAIQC0g2f3&#10;IiQAANQEAQAOAAAAAAAAAAAAAAAAAC4CAABkcnMvZTJvRG9jLnhtbFBLAQItABQABgAIAAAAIQBP&#10;95Uy3QAAAAYBAAAPAAAAAAAAAAAAAAAAAHwmAABkcnMvZG93bnJldi54bWxQSwUGAAAAAAQABADz&#10;AAAAhicAAAAA&#10;">
                    <v:rect id="Rectangle 8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J96cEA&#10;AADaAAAADwAAAGRycy9kb3ducmV2LnhtbERPz2vCMBS+C/4P4QneNNWDzM4oIgiKyJiKuNtb89ZU&#10;m5fSRFv965fDYMeP7/ds0dpSPKj2hWMFo2ECgjhzuuBcwem4HryB8AFZY+mYFDzJw2Le7cww1a7h&#10;T3ocQi5iCPsUFZgQqlRKnxmy6IeuIo7cj6sthgjrXOoamxhuSzlOkom0WHBsMFjRylB2O9ytAnd9&#10;TU+7Zn/7Ppppdv4a55ftR6NUv9cu30EEasO/+M+90Qri1ngl3gA5/w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ECfenBAAAA2gAAAA8AAAAAAAAAAAAAAAAAmAIAAGRycy9kb3du&#10;cmV2LnhtbFBLBQYAAAAABAAEAPUAAACGAwAAAAA=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9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U8psQA&#10;AADaAAAADwAAAGRycy9kb3ducmV2LnhtbESP3WrCQBSE74W+w3IE7+omCtJGV/EHwQvtj/oAx+wx&#10;ic2eDdnVRJ++Wyh4OczMN8xk1ppS3Kh2hWUFcT8CQZxaXXCm4HhYv76BcB5ZY2mZFNzJwWz60plg&#10;om3D33Tb+0wECLsEFeTeV4mULs3JoOvbijh4Z1sb9EHWmdQ1NgFuSjmIopE0WHBYyLGiZU7pz/5q&#10;FJh4Gy8W7ePjs7l8DU/V1TfRaqdUr9vOxyA8tf4Z/m9vtIJ3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1PKb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957E35" w:rsidRDefault="00957E35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10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    <v:group id="Groupe 11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    <o:lock v:ext="edit" aspectratio="t"/>
                        <v:shape id="Forme libre 12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I8t8EA&#10;AADbAAAADwAAAGRycy9kb3ducmV2LnhtbERPyWrDMBC9F/IPYgK9lFpuDiW4kY0xLU6OzXIfrPGS&#10;WCNjqY6br68Kgdzm8dbZZLPpxUSj6ywreItiEMSV1R03Co6Hr9c1COeRNfaWScEvOcjSxdMGE22v&#10;/E3T3jcihLBLUEHr/ZBI6aqWDLrIDsSBq+1o0Ac4NlKPeA3hpperOH6XBjsODS0OVLRUXfY/RoG+&#10;HUo7mbIpXk67zzov19vy7JR6Xs75BwhPs3+I7+6tDvNX8P9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XSPLfBAAAA2wAAAA8AAAAAAAAAAAAAAAAAmAIAAGRycy9kb3du&#10;cmV2LnhtbFBLBQYAAAAABAAEAPUAAACGAwAAAAA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13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7EvtsAA&#10;AADbAAAADwAAAGRycy9kb3ducmV2LnhtbERPzYrCMBC+C75DGGFvmrqiSDVKFVa8eFh3H2Bsxqba&#10;TEoSbfftzcLC3ubj+531treNeJIPtWMF00kGgrh0uuZKwffXx3gJIkRkjY1jUvBDAbab4WCNuXYd&#10;f9LzHCuRQjjkqMDE2OZShtKQxTBxLXHirs5bjAn6SmqPXQq3jXzPsoW0WHNqMNjS3lB5Pz+sgode&#10;7A/zeX+/XTpX+OtpVxydUept1BcrEJH6+C/+cx91mj+D31/SAXLz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7EvtsAAAADbAAAADwAAAAAAAAAAAAAAAACYAgAAZHJzL2Rvd25y&#10;ZXYueG1sUEsFBgAAAAAEAAQA9QAAAIUD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14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PedsMA&#10;AADbAAAADwAAAGRycy9kb3ducmV2LnhtbERP22rCQBB9L/gPywh9qxsvFEldpQhCLAVJUgp9G7LT&#10;JG12NuxuNP59Vyj4Nodznc1uNJ04k/OtZQXzWQKCuLK65VrBR3l4WoPwAVljZ5kUXMnDbjt52GCq&#10;7YVzOhehFjGEfYoKmhD6VEpfNWTQz2xPHLlv6wyGCF0ttcNLDDedXCTJszTYcmxosKd9Q9VvMRgF&#10;p9X1B4+DyRfLMjk6fO+zt88vpR6n4+sLiEBjuIv/3ZmO81dw+yUeIL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hPeds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15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Na5sMA&#10;AADbAAAADwAAAGRycy9kb3ducmV2LnhtbESPT4vCMBDF78J+hzALe7NpCytSjUUEWQ97Wf/gdWjG&#10;tthMapPV1k9vBMHbDO/Ne7+Z571pxJU6V1tWkEQxCOLC6ppLBfvdejwF4TyyxsYyKRjIQb74GM0x&#10;0/bGf3Td+lKEEHYZKqi8bzMpXVGRQRfZljhoJ9sZ9GHtSqk7vIVw08g0jifSYM2hocKWVhUV5+2/&#10;UXAs73GbXnyS/ByGAHav9eZ3UOrrs1/OQHjq/dv8ut7ogP8Nz1/CAHL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Na5sMAAADbAAAADwAAAAAAAAAAAAAAAACYAgAAZHJzL2Rv&#10;d25yZXYueG1sUEsFBgAAAAAEAAQA9QAAAIg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16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cDaMAA&#10;AADbAAAADwAAAGRycy9kb3ducmV2LnhtbERPS2sCMRC+F/wPYYTealbBra5GEaFS9FQVwdu4mX3g&#10;ZrIkqa7/3hQK3ubje8582ZlG3Mj52rKC4SABQZxbXXOp4Hj4+piA8AFZY2OZFDzIw3LRe5tjpu2d&#10;f+i2D6WIIewzVFCF0GZS+rwig35gW+LIFdYZDBG6UmqH9xhuGjlKklQarDk2VNjSuqL8uv81Cqwk&#10;V9Dps56OtibdhfOmGF+MUu/9bjUDEagLL/G/+1vH+Sn8/RIPkI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EcDaMAAAADbAAAADwAAAAAAAAAAAAAAAACYAgAAZHJzL2Rvd25y&#10;ZXYueG1sUEsFBgAAAAAEAAQA9QAAAIUDAAAAAA=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17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LFIb8A&#10;AADbAAAADwAAAGRycy9kb3ducmV2LnhtbERPS2sCMRC+F/wPYQrearZiq2yNooLQHn2ex810E3Yz&#10;WZKo23/fFITe5uN7znzZu1bcKETrWcHrqABBXHltuVZwPGxfZiBiQtbYeiYFPxRhuRg8zbHU/s47&#10;uu1TLXIIxxIVmJS6UspYGXIYR74jzty3Dw5ThqGWOuA9h7tWjoviXTq0nBsMdrQxVDX7q1MQTFo3&#10;x7ewnjSb89f2Yu3l5K1Sw+d+9QEiUZ/+xQ/3p87zp/D3Sz5ALn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8IsUhvwAAANsAAAAPAAAAAAAAAAAAAAAAAJgCAABkcnMvZG93bnJl&#10;di54bWxQSwUGAAAAAAQABAD1AAAAhAM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18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+o2cIA&#10;AADbAAAADwAAAGRycy9kb3ducmV2LnhtbESPQW/CMAyF75P2HyJP2gWNlB0mVAgIJrFymyj8AKsx&#10;bbXEqZKslH8/H5B2s/We3/u83k7eqZFi6gMbWMwLUMRNsD23Bi7nw9sSVMrIFl1gMnCnBNvN89Ma&#10;SxtufKKxzq2SEE4lGuhyHkqtU9ORxzQPA7Fo1xA9Zlljq23Em4R7p9+L4kN77FkaOhzos6Pmp/71&#10;Blw9C1/ngdrv8VgFd99XV4qVMa8v024FKtOU/82P66MVfIGVX2QAvf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76jZwgAAANsAAAAPAAAAAAAAAAAAAAAAAJgCAABkcnMvZG93&#10;bnJldi54bWxQSwUGAAAAAAQABAD1AAAAhwMAAAAA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19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LpJcAA&#10;AADbAAAADwAAAGRycy9kb3ducmV2LnhtbERPTUsDMRC9C/0PYQrebFbBomvTYiuCJ8UqiLdhM01W&#10;N5OQxM323xtB6G0e73NWm8kNYqSYes8KLhcNCOLO656Ngve3x4sbECkjaxw8k4IjJdisZ2crbLUv&#10;/ErjPhtRQzi1qMDmHFopU2fJYVr4QFy5g48Oc4XRSB2x1HA3yKumWUqHPdcGi4F2lrrv/Y9T8LE0&#10;JVwX+/kVyvZoXh4Oz9GOSp3Pp/s7EJmmfBL/u590nX8Lf7/UA+T6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JLpJcAAAADbAAAADwAAAAAAAAAAAAAAAACYAgAAZHJzL2Rvd25y&#10;ZXYueG1sUEsFBgAAAAAEAAQA9QAAAIU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0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Ldfc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rr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ELdfc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1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GkucUA&#10;AADbAAAADwAAAGRycy9kb3ducmV2LnhtbESPQWvCQBSE74L/YXlCb7oxlCKpa1BBW0/FtId4e2Rf&#10;s6HZtzG7xvTfdwuFHoeZ+YZZ56NtxUC9bxwrWC4SEMSV0w3XCj7eD/MVCB+QNbaOScE3ecg308ka&#10;M+3ufKahCLWIEPYZKjAhdJmUvjJk0S9cRxy9T9dbDFH2tdQ93iPctjJNkidpseG4YLCjvaHqq7hZ&#10;Bdft8aRfLo+Xt2J1LnfmWh7TU6nUw2zcPoMINIb/8F/7VStIl/D7Jf4Auf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kaS5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22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6k2H8UA&#10;AADbAAAADwAAAGRycy9kb3ducmV2LnhtbESPT2sCMRTE74LfITyhN826h9puzUotCJ4Kulbw9ti8&#10;7p9uXtYk1W0/fVMQPA4z8xtmuRpMJy7kfGNZwXyWgCAurW64UnAoNtMnED4ga+wsk4If8rDKx6Ml&#10;ZtpeeUeXfahEhLDPUEEdQp9J6cuaDPqZ7Ymj92mdwRClq6R2eI1w08k0SR6lwYbjQo09vdVUfu2/&#10;jYJ2+8un98V6c+6fuVlXbfFxdIVSD5Ph9QVEoCHcw7f2VitIU/j/En+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qTYfxQAAANsAAAAPAAAAAAAAAAAAAAAAAJgCAABkcnMv&#10;ZG93bnJldi54bWxQSwUGAAAAAAQABAD1AAAAigMAAAAA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23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zQcsUA&#10;AADbAAAADwAAAGRycy9kb3ducmV2LnhtbESPT2sCMRTE74V+h/AKvdVstyBlNSu2IIogVO2lt8fm&#10;7R+7eVmT6K5++kYoeBxm5jfMdDaYVpzJ+caygtdRAoK4sLrhSsH3fvHyDsIHZI2tZVJwIQ+z/PFh&#10;ipm2PW/pvAuViBD2GSqoQ+gyKX1Rk0E/sh1x9ErrDIYoXSW1wz7CTSvTJBlLgw3HhRo7+qyp+N2d&#10;jALbF6cP99PicX4wy2u56dP19Uup56dhPgERaAj38H97pRWkb3D7En+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7NBy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24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      <o:lock v:ext="edit" aspectratio="t"/>
                        <v:shape id="Forme libre 25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/HEcYA&#10;AADbAAAADwAAAGRycy9kb3ducmV2LnhtbESPT2sCMRTE74LfITyhN81WUGRrlFLQevBfbQs9Pjav&#10;u1s3L9tNVqOfvhGEHoeZ+Q0znQdTiRM1rrSs4HGQgCDOrC45V/DxvuhPQDiPrLGyTAou5GA+63am&#10;mGp75jc6HXwuIoRdigoK7+tUSpcVZNANbE0cvW/bGPRRNrnUDZ4j3FRymCRjabDkuFBgTS8FZcdD&#10;axRsN9ev3eu+Xfysg/ltP7dhudkFpR564fkJhKfg/8P39korGI7g9iX+ADn7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B/HEcYAAADbAAAADwAAAAAAAAAAAAAAAACYAgAAZHJz&#10;L2Rvd25yZXYueG1sUEsFBgAAAAAEAAQA9QAAAIsDAAAAAA=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26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Enm8IA&#10;AADbAAAADwAAAGRycy9kb3ducmV2LnhtbESP0YrCMBRE3xf8h3AFXxZNK1ika1pEd1mfFKsfcGmu&#10;bdnmpjRR699vBMHHYWbOMKt8MK24Ue8aywriWQSCuLS64UrB+fQzXYJwHllja5kUPMhBno0+Vphq&#10;e+cj3QpfiQBhl6KC2vsuldKVNRl0M9sRB+9ie4M+yL6Susd7gJtWzqMokQYbDgs1drSpqfwrrkZB&#10;sedr973g82F7+BzMbxKbyyZWajIe1l8gPA3+HX61d1rBPIHnl/ADZ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0SebwgAAANs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27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NgFsUA&#10;AADbAAAADwAAAGRycy9kb3ducmV2LnhtbESPzWsCMRTE70L/h/AKvWm2Cipbo4hg7WmpH4ceXzdv&#10;P3DzEjbR3frXN4LgcZiZ3zCLVW8acaXW15YVvI8SEMS51TWXCk7H7XAOwgdkjY1lUvBHHlbLl8EC&#10;U2073tP1EEoRIexTVFCF4FIpfV6RQT+yjjh6hW0NhijbUuoWuwg3jRwnyVQarDkuVOhoU1F+PlyM&#10;guLz+2x2P8Vt/nvpdpN1lrmJy5R6e+3XHyAC9eEZfrS/tILxDO5f4g+Qy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E2AW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28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yns78A&#10;AADbAAAADwAAAGRycy9kb3ducmV2LnhtbERPyWrDMBC9F/IPYgq5NVJMSIMTJZSASyj00Cz3wZpa&#10;ptbISKrt/H10KPT4ePvuMLlODBRi61nDcqFAENfetNxouF6qlw2ImJANdp5Jw50iHPazpx2Wxo/8&#10;RcM5NSKHcCxRg02pL6WMtSWHceF74sx9++AwZRgaaQKOOdx1slBqLR22nBss9nS0VP+cf50G/iii&#10;5TEqs/7crO6v7ze1rG5az5+nty2IRFP6F/+5T0ZDkcfmL/kHyP0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G/KezvwAAANsAAAAPAAAAAAAAAAAAAAAAAJgCAABkcnMvZG93bnJl&#10;di54bWxQSwUGAAAAAAQABAD1AAAAhAMAAAAA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29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MzgcUA&#10;AADbAAAADwAAAGRycy9kb3ducmV2LnhtbESPS2vDMBCE74H+B7GF3hK5PhTHjRKalIDJJc0Lmtti&#10;bW0Ta2UsxY9/XxUKOQ4z8w2zWA2mFh21rrKs4HUWgSDOra64UHA+bacJCOeRNdaWScFIDlbLp8kC&#10;U217PlB39IUIEHYpKii9b1IpXV6SQTezDXHwfmxr0AfZFlK32Ae4qWUcRW/SYMVhocSGNiXlt+Pd&#10;KGi+1p/95up21SVOBj9esv21+Fbq5Xn4eAfhafCP8H870wriOfx9CT9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AzOBxQAAANsAAAAPAAAAAAAAAAAAAAAAAJgCAABkcnMv&#10;ZG93bnJldi54bWxQSwUGAAAAAAQABAD1AAAAigMAAAAA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30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aJQb0A&#10;AADbAAAADwAAAGRycy9kb3ducmV2LnhtbERPSwrCMBDdC94hjOBOUxVEqlFEEAQX4g90NzZjW2wm&#10;JYlab28WgsvH+88WjanEi5wvLSsY9BMQxJnVJecKTsd1bwLCB2SNlWVS8CEPi3m7NcNU2zfv6XUI&#10;uYgh7FNUUIRQp1L6rCCDvm9r4sjdrTMYInS51A7fMdxUcpgkY2mw5NhQYE2rgrLH4WkUnLc7V+vh&#10;dX0bj5bHi7RbTfubUt1Os5yCCNSEv/jn3mgFo7g+fok/QM6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caJQb0AAADbAAAADwAAAAAAAAAAAAAAAACYAgAAZHJzL2Rvd25yZXYu&#10;eG1sUEsFBgAAAAAEAAQA9QAAAIIDAAAAAA=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31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OcusUA&#10;AADbAAAADwAAAGRycy9kb3ducmV2LnhtbESPT2vCQBTE74LfYXkFb7qJipTUVYr/kAqCaS+9PbKv&#10;2bTZtyG7atpP3xUEj8PM/IaZLztbiwu1vnKsIB0lIIgLpysuFXy8b4fPIHxA1lg7JgW/5GG56Pfm&#10;mGl35RNd8lCKCGGfoQITQpNJ6QtDFv3INcTR+3KtxRBlW0rd4jXCbS3HSTKTFiuOCwYbWhkqfvKz&#10;VTBdvZ3/NsexXudT1t+7g0mPn0apwVP3+gIiUBce4Xt7rxVMUrh9iT9AL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A5y6xQAAANsAAAAPAAAAAAAAAAAAAAAAAJgCAABkcnMv&#10;ZG93bnJldi54bWxQSwUGAAAAAAQABAD1AAAAigM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32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IxQMMA&#10;AADbAAAADwAAAGRycy9kb3ducmV2LnhtbESPzW7CMBCE70i8g7VI3MAByl/AIARU4tJDgQdY4iWJ&#10;iNchNiF9+xoJieNodr7ZWa4bU4iaKpdbVjDoRyCIE6tzThWcT9+9GQjnkTUWlknBHzlYr9qtJcba&#10;PvmX6qNPRYCwi1FB5n0ZS+mSjAy6vi2Jg3e1lUEfZJVKXeEzwE0hh1E0kQZzDg0ZlrTNKLkdHya8&#10;gXs/+5qmd9rU493jdJkffvK5Ut1Os1mA8NT4z/E7fdAKRkN4bQkAkK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hIxQMMAAADbAAAADwAAAAAAAAAAAAAAAACYAgAAZHJzL2Rv&#10;d25yZXYueG1sUEsFBgAAAAAEAAQA9QAAAIgDAAAAAA=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33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6C2O8UA&#10;AADbAAAADwAAAGRycy9kb3ducmV2LnhtbESPQWsCMRSE74X+h/CEXkSzVmh1NYqUlvZSpBpEb4/k&#10;ubt087Js4rr9901B6HGYmW+Y5bp3teioDZVnBZNxBoLYeFtxoUDv30YzECEiW6w9k4IfCrBe3d8t&#10;Mbf+yl/U7WIhEoRDjgrKGJtcymBKchjGviFO3tm3DmOSbSFti9cEd7V8zLIn6bDitFBiQy8lme/d&#10;xSmgYzf/3J4q88z6VesDXfS7GSr1MOg3CxCR+vgfvrU/rILpFP6+pB8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oLY7xQAAANsAAAAPAAAAAAAAAAAAAAAAAJgCAABkcnMv&#10;ZG93bnJldi54bWxQSwUGAAAAAAQABAD1AAAAig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34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/y18IA&#10;AADbAAAADwAAAGRycy9kb3ducmV2LnhtbESPT2sCMRTE74LfITzBW83aSpHVKCIt9CL4Fzw+kudm&#10;dfOybFJd/fSmUPA4zMxvmOm8dZW4UhNKzwqGgwwEsfam5ELBfvf9NgYRIrLByjMpuFOA+azbmWJu&#10;/I03dN3GQiQIhxwV2BjrXMqgLTkMA18TJ+/kG4cxyaaQpsFbgrtKvmfZp3RYclqwWNPSkr5sf52C&#10;0p5xdXjogAf5tff6vD5KKpTq99rFBESkNr7C/+0fo+BjBH9f0g+Qs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z/LX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35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VfZMQA&#10;AADbAAAADwAAAGRycy9kb3ducmV2LnhtbESPQWvCQBSE7wX/w/IKvdVNLEob3YgKBWlOpoLX1+wz&#10;G5p9u2RXTf99Vyj0OMzMN8xqPdpeXGkInWMF+TQDQdw43XGr4Pj5/vwKIkRkjb1jUvBDAdbl5GGF&#10;hXY3PtC1jq1IEA4FKjAx+kLK0BiyGKbOEyfv7AaLMcmhlXrAW4LbXs6ybCEtdpwWDHraGWq+64tV&#10;UG3NW9cePvJqKxf+y1en/eZ4UurpcdwsQUQa43/4r73XCl7mcP+SfoAs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R1X2TEAAAA2wAAAA8AAAAAAAAAAAAAAAAAmAIAAGRycy9k&#10;b3ducmV2LnhtbFBLBQYAAAAABAAEAPUAAACJAwAAAAA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6" name="Zone de texte 3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57E35" w:rsidRDefault="00907D8F">
                                <w:pPr>
                                  <w:pStyle w:val="Sansinterligne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57E35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:rsidR="00957E35" w:rsidRDefault="00907D8F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957E35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6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YPjeAIAAGAFAAAOAAAAZHJzL2Uyb0RvYy54bWysVN9P2zAQfp+0/8Hy+0gB0U0VKepATJMQ&#10;IGBC2pvr2G00x+fZbpPur99nJymo2wvTXpzL3Xfn+/Gdzy+6xrCt8qEmW/Ljowlnykqqarsq+ben&#10;6w+fOAtR2EoYsqrkOxX4xfz9u/PWzdQJrclUyjMEsWHWupKvY3SzoghyrRoRjsgpC6Mm34iIX78q&#10;Ki9aRG9McTKZTIuWfOU8SRUCtFe9kc9zfK2VjHdaBxWZKTlyi/n0+Vyms5ifi9nKC7eu5ZCG+Ics&#10;GlFbXLoPdSWiYBtf/xGqqaWnQDoeSWoK0rqWKteAao4nB9U8roVTuRY0J7h9m8L/Cytvt/ee1VXJ&#10;T6ecWdFgRt8xKVYpFlUXFYMeTWpdmAH76ICO3WfqMOxRH6BMtXfaN+mLqhjsaPdu32KEYhLK0+nZ&#10;x+kEJglb/5PCFC/ezof4RVHDklByjxHmzortTYg9dISkyyxd18bkMRrL2pJPT88m2WFvQXBjE1Zl&#10;QgxhUkV95lmKO6MSxtgHpdGQXEBSZCqqS+PZVoBEQkplY649xwU6oTSSeIvjgH/J6i3OfR3jzWTj&#10;3rmpLflc/UHa1Y8xZd3j0fNXdScxdssuM2E/2CVVO8zbU782wcnrGkO5ESHeC489wRyx+/EOhzaE&#10;5tMgcbYm/+tv+oQHfWHlrMXelTz83AivODNfLYidlnQU/CgsR8FumkvCFI7xqjiZRTj4aEZRe2qe&#10;8SQs0i0wCStxV8mXo3gZ++3HkyLVYpFBWEUn4o19dDKFTkNJFHvqnoV3Aw/TMtzSuJFidkDHHpv5&#10;4habCFJmrqa+9l0c+o01zmwfnpz0Trz+z6iXh3H+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DKkYPjeAIAAGA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:rsidR="00957E35" w:rsidRDefault="00957E35">
                          <w:pPr>
                            <w:pStyle w:val="Sansinterligne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:rsidR="00957E35" w:rsidRDefault="00957E35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37" name="Zone de texte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57E35" w:rsidRPr="00A342FA" w:rsidRDefault="00907D8F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  <w:lang w:val="en-US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57E35" w:rsidRPr="00A342FA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en-US"/>
                                      </w:rPr>
                                      <w:t>Risk Office v 1.0</w:t>
                                    </w:r>
                                  </w:sdtContent>
                                </w:sdt>
                              </w:p>
                              <w:p w:rsidR="00957E35" w:rsidRPr="00A342FA" w:rsidRDefault="00907D8F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  <w:lang w:val="en-US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57E35" w:rsidRPr="00A342FA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  <w:t>Instructions &amp; User guide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37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1QMfgIAAGEFAAAOAAAAZHJzL2Uyb0RvYy54bWysVE1P3DAQvVfqf7B8L8lCWbYrsmgLoqqE&#10;ABUqpN68js1G9Vdt7ybLr++zkyyI9kLVizOZeTOejzc+Peu0IlvhQ2NNRScHJSXCcFs35rGi3+8v&#10;P8woCZGZmilrREV3ItCzxft3p62bi0O7tqoWniCICfPWVXQdo5sXReBroVk4sE4YGKX1mkX8+sei&#10;9qxFdK2Kw7KcFq31tfOWixCgveiNdJHjSyl4vJEyiEhURZFbzKfP5yqdxeKUzR89c+uGD2mwf8hC&#10;s8bg0n2oCxYZ2fjmj1C64d4GK+MBt7qwUjZc5BpQzaR8Vc3dmjmRa0Fzgtu3Kfy/sPx6e+tJU1f0&#10;6IQSwzRm9AOTIrUgUXRREOjRpNaFObB3DujYfbYdhj3qA5Sp9k56nb6oisCOdu/2LUYowqE8mh6f&#10;TEuYOGyTcvpp9nGW4hTP7s6H+EVYTZJQUY8Z5tay7VWIPXSEpNuMvWyUynNUhrQVnR4dl9lhb0Fw&#10;ZRJWZEYMYVJJfepZijslEkaZb0KiI7mCpMhcFOfKky0DixjnwsRcfI4LdEJJJPEWxwH/nNVbnPs6&#10;xputiXtn3Rjrc/Wv0q5/jinLHo+ev6g7ibFbdZkKh+NkV7beYeDe9nsTHL9sMJQrFuIt81gUDBLL&#10;H29wSGXRfDtIlKytf/qbPuHBX1gpabF4FQ2/NswLStRXA2anLR0FPwqrUTAbfW4xhQmeFcezCAcf&#10;1ShKb/UD3oRlugUmZjjuqmgcxfPYrz/eFC6WywzCLjoWr8yd4yl0Gkqi2H33wLwbeJi24dqOK8nm&#10;r+jYYzNf3HITQcrM1dTXvotDv7HHme3Dm5Meipf/GfX8Mi5+AwAA//8DAFBLAwQUAAYACAAAACEA&#10;yM+oFdgAAAAFAQAADwAAAGRycy9kb3ducmV2LnhtbEyPwU7DMBBE70j9B2srcaNOKQlRiFNBpR45&#10;UPgAO17iiHgdYrcJf8/CBS4rjWY0+6beL34QF5xiH0jBdpOBQGqD7alT8PZ6vClBxKTJ6iEQKvjC&#10;CPtmdVXryoaZXvBySp3gEoqVVuBSGispY+vQ67gJIxJ772HyOrGcOmknPXO5H+RtlhXS6574g9Mj&#10;Hhy2H6ezV/Bs7uyu/DTb7jg/WWtS6XLfKnW9Xh4fQCRc0l8YfvAZHRpmMuFMNopBAQ9Jv5e9/L5g&#10;aThUlDnIppb/6ZtvAAAA//8DAFBLAQItABQABgAIAAAAIQC2gziS/gAAAOEBAAATAAAAAAAAAAAA&#10;AAAAAAAAAABbQ29udGVudF9UeXBlc10ueG1sUEsBAi0AFAAGAAgAAAAhADj9If/WAAAAlAEAAAsA&#10;AAAAAAAAAAAAAAAALwEAAF9yZWxzLy5yZWxzUEsBAi0AFAAGAAgAAAAhAP9XVAx+AgAAYQUAAA4A&#10;AAAAAAAAAAAAAAAALgIAAGRycy9lMm9Eb2MueG1sUEsBAi0AFAAGAAgAAAAhAMjPqBXYAAAABQEA&#10;AA8AAAAAAAAAAAAAAAAA2AQAAGRycy9kb3ducmV2LnhtbFBLBQYAAAAABAAEAPMAAADdBQAAAAA=&#10;" filled="f" stroked="f" strokeweight=".5pt">
                    <v:textbox style="mso-fit-shape-to-text:t" inset="0,0,0,0">
                      <w:txbxContent>
                        <w:p w:rsidR="00957E35" w:rsidRPr="00A342FA" w:rsidRDefault="00957E35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lang w:val="en-US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  <w:lang w:val="en-US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A342FA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en-US"/>
                                </w:rPr>
                                <w:t>Risk Office v 1.0</w:t>
                              </w:r>
                            </w:sdtContent>
                          </w:sdt>
                        </w:p>
                        <w:p w:rsidR="00957E35" w:rsidRPr="00A342FA" w:rsidRDefault="00957E35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  <w:lang w:val="en-US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  <w:lang w:val="en-US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A342FA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  <w:t>Instructions &amp; User guide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CF626F" w:rsidRDefault="00CF626F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6318588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57E35" w:rsidRDefault="00957E35">
          <w:pPr>
            <w:pStyle w:val="En-ttedetabledesmatires"/>
          </w:pPr>
          <w:r>
            <w:t>Table of contents</w:t>
          </w:r>
        </w:p>
        <w:p w:rsidR="00957E35" w:rsidRPr="00957E35" w:rsidRDefault="00957E35" w:rsidP="00957E35">
          <w:pPr>
            <w:rPr>
              <w:lang w:eastAsia="fr-FR"/>
            </w:rPr>
          </w:pPr>
        </w:p>
        <w:p w:rsidR="00A24D53" w:rsidRDefault="00957E3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0346986" w:history="1">
            <w:r w:rsidR="00A24D53" w:rsidRPr="00F554D6">
              <w:rPr>
                <w:rStyle w:val="Lienhypertexte"/>
                <w:noProof/>
                <w:lang w:val="en-US"/>
              </w:rPr>
              <w:t>Introduction</w:t>
            </w:r>
            <w:r w:rsidR="00A24D53">
              <w:rPr>
                <w:noProof/>
                <w:webHidden/>
              </w:rPr>
              <w:tab/>
            </w:r>
            <w:r w:rsidR="00A24D53">
              <w:rPr>
                <w:noProof/>
                <w:webHidden/>
              </w:rPr>
              <w:fldChar w:fldCharType="begin"/>
            </w:r>
            <w:r w:rsidR="00A24D53">
              <w:rPr>
                <w:noProof/>
                <w:webHidden/>
              </w:rPr>
              <w:instrText xml:space="preserve"> PAGEREF _Toc460346986 \h </w:instrText>
            </w:r>
            <w:r w:rsidR="00A24D53">
              <w:rPr>
                <w:noProof/>
                <w:webHidden/>
              </w:rPr>
            </w:r>
            <w:r w:rsidR="00A24D53">
              <w:rPr>
                <w:noProof/>
                <w:webHidden/>
              </w:rPr>
              <w:fldChar w:fldCharType="separate"/>
            </w:r>
            <w:r w:rsidR="00A24D53">
              <w:rPr>
                <w:noProof/>
                <w:webHidden/>
              </w:rPr>
              <w:t>2</w:t>
            </w:r>
            <w:r w:rsidR="00A24D53">
              <w:rPr>
                <w:noProof/>
                <w:webHidden/>
              </w:rPr>
              <w:fldChar w:fldCharType="end"/>
            </w:r>
          </w:hyperlink>
        </w:p>
        <w:p w:rsidR="00A24D53" w:rsidRDefault="00907D8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0346987" w:history="1">
            <w:r w:rsidR="00A24D53" w:rsidRPr="00F554D6">
              <w:rPr>
                <w:rStyle w:val="Lienhypertexte"/>
                <w:noProof/>
                <w:lang w:val="en-US"/>
              </w:rPr>
              <w:t>How to start</w:t>
            </w:r>
            <w:r w:rsidR="00A24D53">
              <w:rPr>
                <w:noProof/>
                <w:webHidden/>
              </w:rPr>
              <w:tab/>
            </w:r>
            <w:r w:rsidR="00A24D53">
              <w:rPr>
                <w:noProof/>
                <w:webHidden/>
              </w:rPr>
              <w:fldChar w:fldCharType="begin"/>
            </w:r>
            <w:r w:rsidR="00A24D53">
              <w:rPr>
                <w:noProof/>
                <w:webHidden/>
              </w:rPr>
              <w:instrText xml:space="preserve"> PAGEREF _Toc460346987 \h </w:instrText>
            </w:r>
            <w:r w:rsidR="00A24D53">
              <w:rPr>
                <w:noProof/>
                <w:webHidden/>
              </w:rPr>
            </w:r>
            <w:r w:rsidR="00A24D53">
              <w:rPr>
                <w:noProof/>
                <w:webHidden/>
              </w:rPr>
              <w:fldChar w:fldCharType="separate"/>
            </w:r>
            <w:r w:rsidR="00A24D53">
              <w:rPr>
                <w:noProof/>
                <w:webHidden/>
              </w:rPr>
              <w:t>3</w:t>
            </w:r>
            <w:r w:rsidR="00A24D53">
              <w:rPr>
                <w:noProof/>
                <w:webHidden/>
              </w:rPr>
              <w:fldChar w:fldCharType="end"/>
            </w:r>
          </w:hyperlink>
        </w:p>
        <w:p w:rsidR="00A24D53" w:rsidRDefault="00907D8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0346988" w:history="1">
            <w:r w:rsidR="00A24D53" w:rsidRPr="00F554D6">
              <w:rPr>
                <w:rStyle w:val="Lienhypertexte"/>
                <w:noProof/>
                <w:lang w:val="en-US"/>
              </w:rPr>
              <w:t>Prerequisites</w:t>
            </w:r>
            <w:r w:rsidR="00A24D53">
              <w:rPr>
                <w:noProof/>
                <w:webHidden/>
              </w:rPr>
              <w:tab/>
            </w:r>
            <w:r w:rsidR="00A24D53">
              <w:rPr>
                <w:noProof/>
                <w:webHidden/>
              </w:rPr>
              <w:fldChar w:fldCharType="begin"/>
            </w:r>
            <w:r w:rsidR="00A24D53">
              <w:rPr>
                <w:noProof/>
                <w:webHidden/>
              </w:rPr>
              <w:instrText xml:space="preserve"> PAGEREF _Toc460346988 \h </w:instrText>
            </w:r>
            <w:r w:rsidR="00A24D53">
              <w:rPr>
                <w:noProof/>
                <w:webHidden/>
              </w:rPr>
            </w:r>
            <w:r w:rsidR="00A24D53">
              <w:rPr>
                <w:noProof/>
                <w:webHidden/>
              </w:rPr>
              <w:fldChar w:fldCharType="separate"/>
            </w:r>
            <w:r w:rsidR="00A24D53">
              <w:rPr>
                <w:noProof/>
                <w:webHidden/>
              </w:rPr>
              <w:t>3</w:t>
            </w:r>
            <w:r w:rsidR="00A24D53">
              <w:rPr>
                <w:noProof/>
                <w:webHidden/>
              </w:rPr>
              <w:fldChar w:fldCharType="end"/>
            </w:r>
          </w:hyperlink>
        </w:p>
        <w:p w:rsidR="00A24D53" w:rsidRDefault="00907D8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0346989" w:history="1">
            <w:r w:rsidR="00A24D53" w:rsidRPr="00F554D6">
              <w:rPr>
                <w:rStyle w:val="Lienhypertexte"/>
                <w:noProof/>
                <w:lang w:val="en-US"/>
              </w:rPr>
              <w:t>Launching Risk Office</w:t>
            </w:r>
            <w:r w:rsidR="00A24D53">
              <w:rPr>
                <w:noProof/>
                <w:webHidden/>
              </w:rPr>
              <w:tab/>
            </w:r>
            <w:r w:rsidR="00A24D53">
              <w:rPr>
                <w:noProof/>
                <w:webHidden/>
              </w:rPr>
              <w:fldChar w:fldCharType="begin"/>
            </w:r>
            <w:r w:rsidR="00A24D53">
              <w:rPr>
                <w:noProof/>
                <w:webHidden/>
              </w:rPr>
              <w:instrText xml:space="preserve"> PAGEREF _Toc460346989 \h </w:instrText>
            </w:r>
            <w:r w:rsidR="00A24D53">
              <w:rPr>
                <w:noProof/>
                <w:webHidden/>
              </w:rPr>
            </w:r>
            <w:r w:rsidR="00A24D53">
              <w:rPr>
                <w:noProof/>
                <w:webHidden/>
              </w:rPr>
              <w:fldChar w:fldCharType="separate"/>
            </w:r>
            <w:r w:rsidR="00A24D53">
              <w:rPr>
                <w:noProof/>
                <w:webHidden/>
              </w:rPr>
              <w:t>3</w:t>
            </w:r>
            <w:r w:rsidR="00A24D53">
              <w:rPr>
                <w:noProof/>
                <w:webHidden/>
              </w:rPr>
              <w:fldChar w:fldCharType="end"/>
            </w:r>
          </w:hyperlink>
        </w:p>
        <w:p w:rsidR="00A24D53" w:rsidRDefault="00907D8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0346990" w:history="1">
            <w:r w:rsidR="00A24D53" w:rsidRPr="00F554D6">
              <w:rPr>
                <w:rStyle w:val="Lienhypertexte"/>
                <w:noProof/>
                <w:lang w:val="en-US"/>
              </w:rPr>
              <w:t>Setting up the Portfolios’ tree structure and its contents</w:t>
            </w:r>
            <w:r w:rsidR="00A24D53">
              <w:rPr>
                <w:noProof/>
                <w:webHidden/>
              </w:rPr>
              <w:tab/>
            </w:r>
            <w:r w:rsidR="00A24D53">
              <w:rPr>
                <w:noProof/>
                <w:webHidden/>
              </w:rPr>
              <w:fldChar w:fldCharType="begin"/>
            </w:r>
            <w:r w:rsidR="00A24D53">
              <w:rPr>
                <w:noProof/>
                <w:webHidden/>
              </w:rPr>
              <w:instrText xml:space="preserve"> PAGEREF _Toc460346990 \h </w:instrText>
            </w:r>
            <w:r w:rsidR="00A24D53">
              <w:rPr>
                <w:noProof/>
                <w:webHidden/>
              </w:rPr>
            </w:r>
            <w:r w:rsidR="00A24D53">
              <w:rPr>
                <w:noProof/>
                <w:webHidden/>
              </w:rPr>
              <w:fldChar w:fldCharType="separate"/>
            </w:r>
            <w:r w:rsidR="00A24D53">
              <w:rPr>
                <w:noProof/>
                <w:webHidden/>
              </w:rPr>
              <w:t>4</w:t>
            </w:r>
            <w:r w:rsidR="00A24D53">
              <w:rPr>
                <w:noProof/>
                <w:webHidden/>
              </w:rPr>
              <w:fldChar w:fldCharType="end"/>
            </w:r>
          </w:hyperlink>
        </w:p>
        <w:p w:rsidR="00A24D53" w:rsidRDefault="00907D8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0346991" w:history="1">
            <w:r w:rsidR="00A24D53" w:rsidRPr="00F554D6">
              <w:rPr>
                <w:rStyle w:val="Lienhypertexte"/>
                <w:noProof/>
                <w:lang w:val="en-US"/>
              </w:rPr>
              <w:t>Adding a new portfolio</w:t>
            </w:r>
            <w:r w:rsidR="00A24D53">
              <w:rPr>
                <w:noProof/>
                <w:webHidden/>
              </w:rPr>
              <w:tab/>
            </w:r>
            <w:r w:rsidR="00A24D53">
              <w:rPr>
                <w:noProof/>
                <w:webHidden/>
              </w:rPr>
              <w:fldChar w:fldCharType="begin"/>
            </w:r>
            <w:r w:rsidR="00A24D53">
              <w:rPr>
                <w:noProof/>
                <w:webHidden/>
              </w:rPr>
              <w:instrText xml:space="preserve"> PAGEREF _Toc460346991 \h </w:instrText>
            </w:r>
            <w:r w:rsidR="00A24D53">
              <w:rPr>
                <w:noProof/>
                <w:webHidden/>
              </w:rPr>
            </w:r>
            <w:r w:rsidR="00A24D53">
              <w:rPr>
                <w:noProof/>
                <w:webHidden/>
              </w:rPr>
              <w:fldChar w:fldCharType="separate"/>
            </w:r>
            <w:r w:rsidR="00A24D53">
              <w:rPr>
                <w:noProof/>
                <w:webHidden/>
              </w:rPr>
              <w:t>4</w:t>
            </w:r>
            <w:r w:rsidR="00A24D53">
              <w:rPr>
                <w:noProof/>
                <w:webHidden/>
              </w:rPr>
              <w:fldChar w:fldCharType="end"/>
            </w:r>
          </w:hyperlink>
        </w:p>
        <w:p w:rsidR="00A24D53" w:rsidRDefault="00907D8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0346992" w:history="1">
            <w:r w:rsidR="00A24D53" w:rsidRPr="00F554D6">
              <w:rPr>
                <w:rStyle w:val="Lienhypertexte"/>
                <w:noProof/>
                <w:lang w:val="en-US"/>
              </w:rPr>
              <w:t>Adding  new assets to a portfolio</w:t>
            </w:r>
            <w:r w:rsidR="00A24D53">
              <w:rPr>
                <w:noProof/>
                <w:webHidden/>
              </w:rPr>
              <w:tab/>
            </w:r>
            <w:r w:rsidR="00A24D53">
              <w:rPr>
                <w:noProof/>
                <w:webHidden/>
              </w:rPr>
              <w:fldChar w:fldCharType="begin"/>
            </w:r>
            <w:r w:rsidR="00A24D53">
              <w:rPr>
                <w:noProof/>
                <w:webHidden/>
              </w:rPr>
              <w:instrText xml:space="preserve"> PAGEREF _Toc460346992 \h </w:instrText>
            </w:r>
            <w:r w:rsidR="00A24D53">
              <w:rPr>
                <w:noProof/>
                <w:webHidden/>
              </w:rPr>
            </w:r>
            <w:r w:rsidR="00A24D53">
              <w:rPr>
                <w:noProof/>
                <w:webHidden/>
              </w:rPr>
              <w:fldChar w:fldCharType="separate"/>
            </w:r>
            <w:r w:rsidR="00A24D53">
              <w:rPr>
                <w:noProof/>
                <w:webHidden/>
              </w:rPr>
              <w:t>5</w:t>
            </w:r>
            <w:r w:rsidR="00A24D53">
              <w:rPr>
                <w:noProof/>
                <w:webHidden/>
              </w:rPr>
              <w:fldChar w:fldCharType="end"/>
            </w:r>
          </w:hyperlink>
        </w:p>
        <w:p w:rsidR="00A24D53" w:rsidRDefault="00907D8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0346993" w:history="1">
            <w:r w:rsidR="00A24D53" w:rsidRPr="00F554D6">
              <w:rPr>
                <w:rStyle w:val="Lienhypertexte"/>
                <w:noProof/>
                <w:lang w:val="en-US"/>
              </w:rPr>
              <w:t>Setting the exposure</w:t>
            </w:r>
            <w:r w:rsidR="00A24D53">
              <w:rPr>
                <w:noProof/>
                <w:webHidden/>
              </w:rPr>
              <w:tab/>
            </w:r>
            <w:r w:rsidR="00A24D53">
              <w:rPr>
                <w:noProof/>
                <w:webHidden/>
              </w:rPr>
              <w:fldChar w:fldCharType="begin"/>
            </w:r>
            <w:r w:rsidR="00A24D53">
              <w:rPr>
                <w:noProof/>
                <w:webHidden/>
              </w:rPr>
              <w:instrText xml:space="preserve"> PAGEREF _Toc460346993 \h </w:instrText>
            </w:r>
            <w:r w:rsidR="00A24D53">
              <w:rPr>
                <w:noProof/>
                <w:webHidden/>
              </w:rPr>
            </w:r>
            <w:r w:rsidR="00A24D53">
              <w:rPr>
                <w:noProof/>
                <w:webHidden/>
              </w:rPr>
              <w:fldChar w:fldCharType="separate"/>
            </w:r>
            <w:r w:rsidR="00A24D53">
              <w:rPr>
                <w:noProof/>
                <w:webHidden/>
              </w:rPr>
              <w:t>6</w:t>
            </w:r>
            <w:r w:rsidR="00A24D53">
              <w:rPr>
                <w:noProof/>
                <w:webHidden/>
              </w:rPr>
              <w:fldChar w:fldCharType="end"/>
            </w:r>
          </w:hyperlink>
        </w:p>
        <w:p w:rsidR="00A24D53" w:rsidRDefault="00907D8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0346994" w:history="1">
            <w:r w:rsidR="00A24D53" w:rsidRPr="00F554D6">
              <w:rPr>
                <w:rStyle w:val="Lienhypertexte"/>
                <w:noProof/>
                <w:lang w:val="en-US"/>
              </w:rPr>
              <w:t>Removing an asset or a portfolio</w:t>
            </w:r>
            <w:r w:rsidR="00A24D53">
              <w:rPr>
                <w:noProof/>
                <w:webHidden/>
              </w:rPr>
              <w:tab/>
            </w:r>
            <w:r w:rsidR="00A24D53">
              <w:rPr>
                <w:noProof/>
                <w:webHidden/>
              </w:rPr>
              <w:fldChar w:fldCharType="begin"/>
            </w:r>
            <w:r w:rsidR="00A24D53">
              <w:rPr>
                <w:noProof/>
                <w:webHidden/>
              </w:rPr>
              <w:instrText xml:space="preserve"> PAGEREF _Toc460346994 \h </w:instrText>
            </w:r>
            <w:r w:rsidR="00A24D53">
              <w:rPr>
                <w:noProof/>
                <w:webHidden/>
              </w:rPr>
            </w:r>
            <w:r w:rsidR="00A24D53">
              <w:rPr>
                <w:noProof/>
                <w:webHidden/>
              </w:rPr>
              <w:fldChar w:fldCharType="separate"/>
            </w:r>
            <w:r w:rsidR="00A24D53">
              <w:rPr>
                <w:noProof/>
                <w:webHidden/>
              </w:rPr>
              <w:t>7</w:t>
            </w:r>
            <w:r w:rsidR="00A24D53">
              <w:rPr>
                <w:noProof/>
                <w:webHidden/>
              </w:rPr>
              <w:fldChar w:fldCharType="end"/>
            </w:r>
          </w:hyperlink>
        </w:p>
        <w:p w:rsidR="00A24D53" w:rsidRDefault="00907D8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0346995" w:history="1">
            <w:r w:rsidR="00A24D53" w:rsidRPr="00F554D6">
              <w:rPr>
                <w:rStyle w:val="Lienhypertexte"/>
                <w:noProof/>
                <w:lang w:val="en-US"/>
              </w:rPr>
              <w:t>Saving your portfolio structure to disk</w:t>
            </w:r>
            <w:r w:rsidR="00A24D53">
              <w:rPr>
                <w:noProof/>
                <w:webHidden/>
              </w:rPr>
              <w:tab/>
            </w:r>
            <w:r w:rsidR="00A24D53">
              <w:rPr>
                <w:noProof/>
                <w:webHidden/>
              </w:rPr>
              <w:fldChar w:fldCharType="begin"/>
            </w:r>
            <w:r w:rsidR="00A24D53">
              <w:rPr>
                <w:noProof/>
                <w:webHidden/>
              </w:rPr>
              <w:instrText xml:space="preserve"> PAGEREF _Toc460346995 \h </w:instrText>
            </w:r>
            <w:r w:rsidR="00A24D53">
              <w:rPr>
                <w:noProof/>
                <w:webHidden/>
              </w:rPr>
            </w:r>
            <w:r w:rsidR="00A24D53">
              <w:rPr>
                <w:noProof/>
                <w:webHidden/>
              </w:rPr>
              <w:fldChar w:fldCharType="separate"/>
            </w:r>
            <w:r w:rsidR="00A24D53">
              <w:rPr>
                <w:noProof/>
                <w:webHidden/>
              </w:rPr>
              <w:t>7</w:t>
            </w:r>
            <w:r w:rsidR="00A24D53">
              <w:rPr>
                <w:noProof/>
                <w:webHidden/>
              </w:rPr>
              <w:fldChar w:fldCharType="end"/>
            </w:r>
          </w:hyperlink>
        </w:p>
        <w:p w:rsidR="00A24D53" w:rsidRDefault="00907D8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0346996" w:history="1">
            <w:r w:rsidR="00A24D53" w:rsidRPr="00F554D6">
              <w:rPr>
                <w:rStyle w:val="Lienhypertexte"/>
                <w:noProof/>
                <w:lang w:val="en-US"/>
              </w:rPr>
              <w:t>Computing Value-at-Risk</w:t>
            </w:r>
            <w:r w:rsidR="00A24D53">
              <w:rPr>
                <w:noProof/>
                <w:webHidden/>
              </w:rPr>
              <w:tab/>
            </w:r>
            <w:r w:rsidR="00A24D53">
              <w:rPr>
                <w:noProof/>
                <w:webHidden/>
              </w:rPr>
              <w:fldChar w:fldCharType="begin"/>
            </w:r>
            <w:r w:rsidR="00A24D53">
              <w:rPr>
                <w:noProof/>
                <w:webHidden/>
              </w:rPr>
              <w:instrText xml:space="preserve"> PAGEREF _Toc460346996 \h </w:instrText>
            </w:r>
            <w:r w:rsidR="00A24D53">
              <w:rPr>
                <w:noProof/>
                <w:webHidden/>
              </w:rPr>
            </w:r>
            <w:r w:rsidR="00A24D53">
              <w:rPr>
                <w:noProof/>
                <w:webHidden/>
              </w:rPr>
              <w:fldChar w:fldCharType="separate"/>
            </w:r>
            <w:r w:rsidR="00A24D53">
              <w:rPr>
                <w:noProof/>
                <w:webHidden/>
              </w:rPr>
              <w:t>8</w:t>
            </w:r>
            <w:r w:rsidR="00A24D53">
              <w:rPr>
                <w:noProof/>
                <w:webHidden/>
              </w:rPr>
              <w:fldChar w:fldCharType="end"/>
            </w:r>
          </w:hyperlink>
        </w:p>
        <w:p w:rsidR="00A24D53" w:rsidRDefault="00907D8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0346997" w:history="1">
            <w:r w:rsidR="00A24D53" w:rsidRPr="00F554D6">
              <w:rPr>
                <w:rStyle w:val="Lienhypertexte"/>
                <w:noProof/>
                <w:lang w:val="en-US"/>
              </w:rPr>
              <w:t>Setting up a time window for analysis</w:t>
            </w:r>
            <w:r w:rsidR="00A24D53">
              <w:rPr>
                <w:noProof/>
                <w:webHidden/>
              </w:rPr>
              <w:tab/>
            </w:r>
            <w:r w:rsidR="00A24D53">
              <w:rPr>
                <w:noProof/>
                <w:webHidden/>
              </w:rPr>
              <w:fldChar w:fldCharType="begin"/>
            </w:r>
            <w:r w:rsidR="00A24D53">
              <w:rPr>
                <w:noProof/>
                <w:webHidden/>
              </w:rPr>
              <w:instrText xml:space="preserve"> PAGEREF _Toc460346997 \h </w:instrText>
            </w:r>
            <w:r w:rsidR="00A24D53">
              <w:rPr>
                <w:noProof/>
                <w:webHidden/>
              </w:rPr>
            </w:r>
            <w:r w:rsidR="00A24D53">
              <w:rPr>
                <w:noProof/>
                <w:webHidden/>
              </w:rPr>
              <w:fldChar w:fldCharType="separate"/>
            </w:r>
            <w:r w:rsidR="00A24D53">
              <w:rPr>
                <w:noProof/>
                <w:webHidden/>
              </w:rPr>
              <w:t>9</w:t>
            </w:r>
            <w:r w:rsidR="00A24D53">
              <w:rPr>
                <w:noProof/>
                <w:webHidden/>
              </w:rPr>
              <w:fldChar w:fldCharType="end"/>
            </w:r>
          </w:hyperlink>
        </w:p>
        <w:p w:rsidR="00A24D53" w:rsidRDefault="00907D8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0346998" w:history="1">
            <w:r w:rsidR="00A24D53" w:rsidRPr="00F554D6">
              <w:rPr>
                <w:rStyle w:val="Lienhypertexte"/>
                <w:noProof/>
                <w:lang w:val="en-US"/>
              </w:rPr>
              <w:t>Setting up a decay factor</w:t>
            </w:r>
            <w:r w:rsidR="00A24D53">
              <w:rPr>
                <w:noProof/>
                <w:webHidden/>
              </w:rPr>
              <w:tab/>
            </w:r>
            <w:r w:rsidR="00A24D53">
              <w:rPr>
                <w:noProof/>
                <w:webHidden/>
              </w:rPr>
              <w:fldChar w:fldCharType="begin"/>
            </w:r>
            <w:r w:rsidR="00A24D53">
              <w:rPr>
                <w:noProof/>
                <w:webHidden/>
              </w:rPr>
              <w:instrText xml:space="preserve"> PAGEREF _Toc460346998 \h </w:instrText>
            </w:r>
            <w:r w:rsidR="00A24D53">
              <w:rPr>
                <w:noProof/>
                <w:webHidden/>
              </w:rPr>
            </w:r>
            <w:r w:rsidR="00A24D53">
              <w:rPr>
                <w:noProof/>
                <w:webHidden/>
              </w:rPr>
              <w:fldChar w:fldCharType="separate"/>
            </w:r>
            <w:r w:rsidR="00A24D53">
              <w:rPr>
                <w:noProof/>
                <w:webHidden/>
              </w:rPr>
              <w:t>10</w:t>
            </w:r>
            <w:r w:rsidR="00A24D53">
              <w:rPr>
                <w:noProof/>
                <w:webHidden/>
              </w:rPr>
              <w:fldChar w:fldCharType="end"/>
            </w:r>
          </w:hyperlink>
        </w:p>
        <w:p w:rsidR="00A24D53" w:rsidRDefault="00907D8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0346999" w:history="1">
            <w:r w:rsidR="00A24D53" w:rsidRPr="00F554D6">
              <w:rPr>
                <w:rStyle w:val="Lienhypertexte"/>
                <w:noProof/>
                <w:lang w:val="en-US"/>
              </w:rPr>
              <w:t>Setting up the confidence level</w:t>
            </w:r>
            <w:r w:rsidR="00A24D53">
              <w:rPr>
                <w:noProof/>
                <w:webHidden/>
              </w:rPr>
              <w:tab/>
            </w:r>
            <w:r w:rsidR="00A24D53">
              <w:rPr>
                <w:noProof/>
                <w:webHidden/>
              </w:rPr>
              <w:fldChar w:fldCharType="begin"/>
            </w:r>
            <w:r w:rsidR="00A24D53">
              <w:rPr>
                <w:noProof/>
                <w:webHidden/>
              </w:rPr>
              <w:instrText xml:space="preserve"> PAGEREF _Toc460346999 \h </w:instrText>
            </w:r>
            <w:r w:rsidR="00A24D53">
              <w:rPr>
                <w:noProof/>
                <w:webHidden/>
              </w:rPr>
            </w:r>
            <w:r w:rsidR="00A24D53">
              <w:rPr>
                <w:noProof/>
                <w:webHidden/>
              </w:rPr>
              <w:fldChar w:fldCharType="separate"/>
            </w:r>
            <w:r w:rsidR="00A24D53">
              <w:rPr>
                <w:noProof/>
                <w:webHidden/>
              </w:rPr>
              <w:t>10</w:t>
            </w:r>
            <w:r w:rsidR="00A24D53">
              <w:rPr>
                <w:noProof/>
                <w:webHidden/>
              </w:rPr>
              <w:fldChar w:fldCharType="end"/>
            </w:r>
          </w:hyperlink>
        </w:p>
        <w:p w:rsidR="00A24D53" w:rsidRDefault="00907D8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0347000" w:history="1">
            <w:r w:rsidR="00A24D53" w:rsidRPr="00F554D6">
              <w:rPr>
                <w:rStyle w:val="Lienhypertexte"/>
                <w:noProof/>
                <w:lang w:val="en-US"/>
              </w:rPr>
              <w:t>Results window</w:t>
            </w:r>
            <w:r w:rsidR="00A24D53">
              <w:rPr>
                <w:noProof/>
                <w:webHidden/>
              </w:rPr>
              <w:tab/>
            </w:r>
            <w:r w:rsidR="00A24D53">
              <w:rPr>
                <w:noProof/>
                <w:webHidden/>
              </w:rPr>
              <w:fldChar w:fldCharType="begin"/>
            </w:r>
            <w:r w:rsidR="00A24D53">
              <w:rPr>
                <w:noProof/>
                <w:webHidden/>
              </w:rPr>
              <w:instrText xml:space="preserve"> PAGEREF _Toc460347000 \h </w:instrText>
            </w:r>
            <w:r w:rsidR="00A24D53">
              <w:rPr>
                <w:noProof/>
                <w:webHidden/>
              </w:rPr>
            </w:r>
            <w:r w:rsidR="00A24D53">
              <w:rPr>
                <w:noProof/>
                <w:webHidden/>
              </w:rPr>
              <w:fldChar w:fldCharType="separate"/>
            </w:r>
            <w:r w:rsidR="00A24D53">
              <w:rPr>
                <w:noProof/>
                <w:webHidden/>
              </w:rPr>
              <w:t>11</w:t>
            </w:r>
            <w:r w:rsidR="00A24D53">
              <w:rPr>
                <w:noProof/>
                <w:webHidden/>
              </w:rPr>
              <w:fldChar w:fldCharType="end"/>
            </w:r>
          </w:hyperlink>
        </w:p>
        <w:p w:rsidR="00957E35" w:rsidRDefault="00957E35">
          <w:r>
            <w:rPr>
              <w:b/>
              <w:bCs/>
            </w:rPr>
            <w:fldChar w:fldCharType="end"/>
          </w:r>
        </w:p>
      </w:sdtContent>
    </w:sdt>
    <w:p w:rsidR="005E1FDB" w:rsidRDefault="005E1FD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957E35" w:rsidRDefault="00957E35" w:rsidP="004572E7">
      <w:pPr>
        <w:pStyle w:val="Titre1"/>
        <w:rPr>
          <w:lang w:val="en-US"/>
        </w:rPr>
      </w:pPr>
    </w:p>
    <w:p w:rsidR="004572E7" w:rsidRPr="00917F9B" w:rsidRDefault="004572E7" w:rsidP="004572E7">
      <w:pPr>
        <w:pStyle w:val="Titre1"/>
        <w:rPr>
          <w:lang w:val="en-US"/>
        </w:rPr>
      </w:pPr>
      <w:bookmarkStart w:id="0" w:name="_Toc460346986"/>
      <w:r w:rsidRPr="00917F9B">
        <w:rPr>
          <w:lang w:val="en-US"/>
        </w:rPr>
        <w:t>Introduction</w:t>
      </w:r>
      <w:bookmarkEnd w:id="0"/>
    </w:p>
    <w:p w:rsidR="004572E7" w:rsidRPr="00917F9B" w:rsidRDefault="004572E7" w:rsidP="004572E7">
      <w:pPr>
        <w:rPr>
          <w:lang w:val="en-US"/>
        </w:rPr>
      </w:pPr>
    </w:p>
    <w:p w:rsidR="00A7189F" w:rsidRDefault="004572E7" w:rsidP="00957E35">
      <w:pPr>
        <w:jc w:val="both"/>
        <w:rPr>
          <w:lang w:val="en-US"/>
        </w:rPr>
      </w:pPr>
      <w:r w:rsidRPr="00877099">
        <w:rPr>
          <w:b/>
          <w:lang w:val="en-US"/>
        </w:rPr>
        <w:t>Risk Office</w:t>
      </w:r>
      <w:r w:rsidRPr="004572E7">
        <w:rPr>
          <w:lang w:val="en-US"/>
        </w:rPr>
        <w:t xml:space="preserve"> </w:t>
      </w:r>
      <w:r w:rsidR="00917F9B" w:rsidRPr="00877099">
        <w:rPr>
          <w:b/>
          <w:lang w:val="en-US"/>
        </w:rPr>
        <w:t>1.0</w:t>
      </w:r>
      <w:r w:rsidR="00917F9B">
        <w:rPr>
          <w:lang w:val="en-US"/>
        </w:rPr>
        <w:t xml:space="preserve"> </w:t>
      </w:r>
      <w:r w:rsidRPr="004572E7">
        <w:rPr>
          <w:lang w:val="en-US"/>
        </w:rPr>
        <w:t xml:space="preserve">is a </w:t>
      </w:r>
      <w:r>
        <w:rPr>
          <w:lang w:val="en-US"/>
        </w:rPr>
        <w:t xml:space="preserve">Portfolio </w:t>
      </w:r>
      <w:r w:rsidRPr="004572E7">
        <w:rPr>
          <w:lang w:val="en-US"/>
        </w:rPr>
        <w:t xml:space="preserve">Risk </w:t>
      </w:r>
      <w:r>
        <w:rPr>
          <w:lang w:val="en-US"/>
        </w:rPr>
        <w:t>management tool</w:t>
      </w:r>
      <w:r w:rsidRPr="004572E7">
        <w:rPr>
          <w:lang w:val="en-US"/>
        </w:rPr>
        <w:t xml:space="preserve"> </w:t>
      </w:r>
      <w:r>
        <w:rPr>
          <w:lang w:val="en-US"/>
        </w:rPr>
        <w:t xml:space="preserve">that computes a 1-day </w:t>
      </w:r>
      <w:r w:rsidR="00A7189F">
        <w:rPr>
          <w:lang w:val="en-US"/>
        </w:rPr>
        <w:t xml:space="preserve">historical </w:t>
      </w:r>
      <w:r>
        <w:rPr>
          <w:lang w:val="en-US"/>
        </w:rPr>
        <w:t>Value-at-Risk</w:t>
      </w:r>
      <w:r w:rsidR="00957E35">
        <w:rPr>
          <w:lang w:val="en-US"/>
        </w:rPr>
        <w:t xml:space="preserve">               </w:t>
      </w:r>
      <w:r>
        <w:rPr>
          <w:lang w:val="en-US"/>
        </w:rPr>
        <w:t xml:space="preserve"> </w:t>
      </w:r>
      <w:r w:rsidR="00A7189F">
        <w:rPr>
          <w:lang w:val="en-US"/>
        </w:rPr>
        <w:t xml:space="preserve">( </w:t>
      </w:r>
      <w:r w:rsidR="00957E35">
        <w:rPr>
          <w:b/>
          <w:lang w:val="en-US"/>
        </w:rPr>
        <w:t>VAR</w:t>
      </w:r>
      <w:r w:rsidR="00A7189F">
        <w:rPr>
          <w:lang w:val="en-US"/>
        </w:rPr>
        <w:t xml:space="preserve"> ) </w:t>
      </w:r>
      <w:r>
        <w:rPr>
          <w:lang w:val="en-US"/>
        </w:rPr>
        <w:t>for any long NYSE stocks based portfolio (</w:t>
      </w:r>
      <w:r w:rsidR="00A7189F">
        <w:rPr>
          <w:lang w:val="en-US"/>
        </w:rPr>
        <w:t xml:space="preserve"> </w:t>
      </w:r>
      <w:r>
        <w:rPr>
          <w:lang w:val="en-US"/>
        </w:rPr>
        <w:t xml:space="preserve">the further releases will address internationals portfolios also). </w:t>
      </w:r>
      <w:r w:rsidR="00A7189F">
        <w:rPr>
          <w:lang w:val="en-US"/>
        </w:rPr>
        <w:t xml:space="preserve">The </w:t>
      </w:r>
      <w:r w:rsidR="00957E35">
        <w:rPr>
          <w:lang w:val="en-US"/>
        </w:rPr>
        <w:t>VAR</w:t>
      </w:r>
      <w:r w:rsidR="00A7189F">
        <w:rPr>
          <w:lang w:val="en-US"/>
        </w:rPr>
        <w:t xml:space="preserve"> is computed through simulations of the future portfolio’s Mark-to-Markets </w:t>
      </w:r>
      <w:r w:rsidR="00957E35">
        <w:rPr>
          <w:lang w:val="en-US"/>
        </w:rPr>
        <w:t xml:space="preserve">   </w:t>
      </w:r>
      <w:r w:rsidR="00A7189F">
        <w:rPr>
          <w:lang w:val="en-US"/>
        </w:rPr>
        <w:t xml:space="preserve">( </w:t>
      </w:r>
      <w:proofErr w:type="spellStart"/>
      <w:r w:rsidR="00A7189F">
        <w:rPr>
          <w:lang w:val="en-US"/>
        </w:rPr>
        <w:t>Mtm’s</w:t>
      </w:r>
      <w:proofErr w:type="spellEnd"/>
      <w:r w:rsidR="00A7189F">
        <w:rPr>
          <w:lang w:val="en-US"/>
        </w:rPr>
        <w:t xml:space="preserve"> ) based on the analysis of the past returns of the portfolio’s different components, following the “classical” approach of historical </w:t>
      </w:r>
      <w:r w:rsidR="00957E35">
        <w:rPr>
          <w:lang w:val="en-US"/>
        </w:rPr>
        <w:t>VAR</w:t>
      </w:r>
      <w:r w:rsidR="00A7189F">
        <w:rPr>
          <w:lang w:val="en-US"/>
        </w:rPr>
        <w:t xml:space="preserve"> methodology.</w:t>
      </w:r>
    </w:p>
    <w:p w:rsidR="00A7189F" w:rsidRDefault="00A7189F" w:rsidP="004572E7">
      <w:pPr>
        <w:rPr>
          <w:lang w:val="en-US"/>
        </w:rPr>
      </w:pPr>
    </w:p>
    <w:p w:rsidR="00A7189F" w:rsidRDefault="00A7189F" w:rsidP="004572E7">
      <w:pPr>
        <w:rPr>
          <w:lang w:val="en-US"/>
        </w:rPr>
      </w:pPr>
      <w:proofErr w:type="spellStart"/>
      <w:r w:rsidRPr="00451802">
        <w:rPr>
          <w:b/>
          <w:lang w:val="en-US"/>
        </w:rPr>
        <w:t>RiskOffice</w:t>
      </w:r>
      <w:proofErr w:type="spellEnd"/>
      <w:r w:rsidRPr="00451802">
        <w:rPr>
          <w:b/>
          <w:lang w:val="en-US"/>
        </w:rPr>
        <w:t xml:space="preserve"> </w:t>
      </w:r>
      <w:r w:rsidR="00917F9B" w:rsidRPr="00451802">
        <w:rPr>
          <w:b/>
          <w:lang w:val="en-US"/>
        </w:rPr>
        <w:t>1.0</w:t>
      </w:r>
      <w:r w:rsidR="00917F9B">
        <w:rPr>
          <w:lang w:val="en-US"/>
        </w:rPr>
        <w:t xml:space="preserve"> </w:t>
      </w:r>
      <w:r>
        <w:rPr>
          <w:lang w:val="en-US"/>
        </w:rPr>
        <w:t xml:space="preserve">is a C++/ </w:t>
      </w:r>
      <w:proofErr w:type="spellStart"/>
      <w:r>
        <w:rPr>
          <w:lang w:val="en-US"/>
        </w:rPr>
        <w:t>Qt</w:t>
      </w:r>
      <w:proofErr w:type="spellEnd"/>
      <w:r>
        <w:rPr>
          <w:lang w:val="en-US"/>
        </w:rPr>
        <w:t xml:space="preserve"> application </w:t>
      </w:r>
      <w:r w:rsidR="0087332E">
        <w:rPr>
          <w:lang w:val="en-US"/>
        </w:rPr>
        <w:t>that</w:t>
      </w:r>
      <w:r w:rsidR="00917F9B">
        <w:rPr>
          <w:lang w:val="en-US"/>
        </w:rPr>
        <w:t xml:space="preserve"> was developed with </w:t>
      </w:r>
      <w:proofErr w:type="spellStart"/>
      <w:r w:rsidR="00917F9B">
        <w:rPr>
          <w:lang w:val="en-US"/>
        </w:rPr>
        <w:t>Qt</w:t>
      </w:r>
      <w:proofErr w:type="spellEnd"/>
      <w:r w:rsidR="00917F9B">
        <w:rPr>
          <w:lang w:val="en-US"/>
        </w:rPr>
        <w:t xml:space="preserve"> Creator 4.0.3 ( </w:t>
      </w:r>
      <w:proofErr w:type="spellStart"/>
      <w:r w:rsidR="00917F9B">
        <w:rPr>
          <w:lang w:val="en-US"/>
        </w:rPr>
        <w:t>Qt</w:t>
      </w:r>
      <w:proofErr w:type="spellEnd"/>
      <w:r w:rsidR="00917F9B">
        <w:rPr>
          <w:lang w:val="en-US"/>
        </w:rPr>
        <w:t xml:space="preserve"> 5.7 ) </w:t>
      </w:r>
      <w:r w:rsidR="000450D7">
        <w:rPr>
          <w:lang w:val="en-US"/>
        </w:rPr>
        <w:t xml:space="preserve">/ Microsoft Visual Studio 12 / Windows 7 SP1 </w:t>
      </w:r>
      <w:r w:rsidR="00917F9B">
        <w:rPr>
          <w:lang w:val="en-US"/>
        </w:rPr>
        <w:t xml:space="preserve">and </w:t>
      </w:r>
      <w:r w:rsidR="0087332E">
        <w:rPr>
          <w:lang w:val="en-US"/>
        </w:rPr>
        <w:t>should</w:t>
      </w:r>
      <w:r w:rsidR="008D3BB7">
        <w:rPr>
          <w:lang w:val="en-US"/>
        </w:rPr>
        <w:t xml:space="preserve"> be able to</w:t>
      </w:r>
      <w:r w:rsidR="0087332E">
        <w:rPr>
          <w:lang w:val="en-US"/>
        </w:rPr>
        <w:t xml:space="preserve"> run</w:t>
      </w:r>
      <w:r w:rsidR="00917F9B">
        <w:rPr>
          <w:lang w:val="en-US"/>
        </w:rPr>
        <w:t xml:space="preserve"> under any </w:t>
      </w:r>
      <w:r w:rsidR="009209F9">
        <w:rPr>
          <w:lang w:val="en-US"/>
        </w:rPr>
        <w:t xml:space="preserve">recent </w:t>
      </w:r>
      <w:r w:rsidR="00917F9B">
        <w:rPr>
          <w:lang w:val="en-US"/>
        </w:rPr>
        <w:t xml:space="preserve">Windows </w:t>
      </w:r>
      <w:r w:rsidR="000450D7">
        <w:rPr>
          <w:lang w:val="en-US"/>
        </w:rPr>
        <w:t>en</w:t>
      </w:r>
      <w:r w:rsidR="0087332E">
        <w:rPr>
          <w:lang w:val="en-US"/>
        </w:rPr>
        <w:t>vironment.</w:t>
      </w:r>
    </w:p>
    <w:p w:rsidR="005634FC" w:rsidRDefault="005634FC">
      <w:pPr>
        <w:rPr>
          <w:lang w:val="en-US"/>
        </w:rPr>
      </w:pPr>
    </w:p>
    <w:p w:rsidR="005E1FDB" w:rsidRPr="005E1FDB" w:rsidRDefault="005E1FDB">
      <w:pPr>
        <w:rPr>
          <w:i/>
          <w:lang w:val="en-US"/>
        </w:rPr>
      </w:pPr>
      <w:r w:rsidRPr="005E1FDB">
        <w:rPr>
          <w:i/>
          <w:lang w:val="en-US"/>
        </w:rPr>
        <w:t>NB : If you  have any questions or remarks, be kind to send them directly on my LinkedIn profile. Thank you.</w:t>
      </w:r>
    </w:p>
    <w:p w:rsidR="005634FC" w:rsidRDefault="005634FC">
      <w:pPr>
        <w:rPr>
          <w:lang w:val="en-US"/>
        </w:rPr>
      </w:pPr>
      <w:r>
        <w:rPr>
          <w:lang w:val="en-US"/>
        </w:rPr>
        <w:br w:type="page"/>
      </w:r>
    </w:p>
    <w:p w:rsidR="00A7189F" w:rsidRDefault="00A7189F" w:rsidP="004572E7">
      <w:pPr>
        <w:rPr>
          <w:lang w:val="en-US"/>
        </w:rPr>
      </w:pPr>
    </w:p>
    <w:p w:rsidR="00A7189F" w:rsidRDefault="00A7189F" w:rsidP="00A7189F">
      <w:pPr>
        <w:pStyle w:val="Titre1"/>
        <w:rPr>
          <w:lang w:val="en-US"/>
        </w:rPr>
      </w:pPr>
      <w:bookmarkStart w:id="1" w:name="_Toc460346987"/>
      <w:r>
        <w:rPr>
          <w:lang w:val="en-US"/>
        </w:rPr>
        <w:t>How to start</w:t>
      </w:r>
      <w:bookmarkEnd w:id="1"/>
    </w:p>
    <w:p w:rsidR="00A7189F" w:rsidRDefault="00A7189F" w:rsidP="004572E7">
      <w:pPr>
        <w:rPr>
          <w:lang w:val="en-US"/>
        </w:rPr>
      </w:pPr>
    </w:p>
    <w:p w:rsidR="0087332E" w:rsidRDefault="0087332E" w:rsidP="0087332E">
      <w:pPr>
        <w:pStyle w:val="Titre2"/>
        <w:rPr>
          <w:lang w:val="en-US"/>
        </w:rPr>
      </w:pPr>
      <w:bookmarkStart w:id="2" w:name="_Toc460346988"/>
      <w:r>
        <w:rPr>
          <w:lang w:val="en-US"/>
        </w:rPr>
        <w:t>Prerequisites</w:t>
      </w:r>
      <w:bookmarkEnd w:id="2"/>
    </w:p>
    <w:p w:rsidR="00BD3DC5" w:rsidRPr="00BD3DC5" w:rsidRDefault="00BD3DC5" w:rsidP="00BD3DC5">
      <w:pPr>
        <w:rPr>
          <w:lang w:val="en-US"/>
        </w:rPr>
      </w:pPr>
    </w:p>
    <w:p w:rsidR="0087332E" w:rsidRDefault="00A7189F" w:rsidP="00DA7A02">
      <w:pPr>
        <w:jc w:val="both"/>
        <w:rPr>
          <w:lang w:val="en-US"/>
        </w:rPr>
      </w:pPr>
      <w:r>
        <w:rPr>
          <w:lang w:val="en-US"/>
        </w:rPr>
        <w:t xml:space="preserve">If you read this, you should have been able to download </w:t>
      </w:r>
      <w:r w:rsidR="0087332E">
        <w:rPr>
          <w:lang w:val="en-US"/>
        </w:rPr>
        <w:t xml:space="preserve">the main archive containing all the redistributable packages and </w:t>
      </w:r>
      <w:r w:rsidR="003F4FFF">
        <w:rPr>
          <w:lang w:val="en-US"/>
        </w:rPr>
        <w:t>dynamic libraries ( .</w:t>
      </w:r>
      <w:proofErr w:type="spellStart"/>
      <w:r w:rsidR="0087332E">
        <w:rPr>
          <w:lang w:val="en-US"/>
        </w:rPr>
        <w:t>dll</w:t>
      </w:r>
      <w:proofErr w:type="spellEnd"/>
      <w:r w:rsidR="003F4FFF">
        <w:rPr>
          <w:lang w:val="en-US"/>
        </w:rPr>
        <w:t xml:space="preserve"> ) </w:t>
      </w:r>
      <w:r w:rsidR="0087332E">
        <w:rPr>
          <w:lang w:val="en-US"/>
        </w:rPr>
        <w:t xml:space="preserve"> needed to execute the main program </w:t>
      </w:r>
      <w:r w:rsidR="00DA7A02">
        <w:rPr>
          <w:lang w:val="en-US"/>
        </w:rPr>
        <w:t xml:space="preserve">                            </w:t>
      </w:r>
      <w:r w:rsidR="0087332E">
        <w:rPr>
          <w:lang w:val="en-US"/>
        </w:rPr>
        <w:t xml:space="preserve">( </w:t>
      </w:r>
      <w:r w:rsidR="0087332E" w:rsidRPr="00DA7A02">
        <w:rPr>
          <w:b/>
          <w:lang w:val="en-US"/>
        </w:rPr>
        <w:t>RiskOffice.exe</w:t>
      </w:r>
      <w:r w:rsidR="0087332E">
        <w:rPr>
          <w:lang w:val="en-US"/>
        </w:rPr>
        <w:t xml:space="preserve"> ). You can unzip the archive on your local hard disk wherever you want to, but don’t alter the files and/or the sub-directory structure, lest RO should crash unexpectedly. Also, be sure to allow outgoing https requests.</w:t>
      </w:r>
    </w:p>
    <w:p w:rsidR="00A7189F" w:rsidRDefault="00A7189F" w:rsidP="004572E7">
      <w:pPr>
        <w:rPr>
          <w:lang w:val="en-US"/>
        </w:rPr>
      </w:pPr>
    </w:p>
    <w:p w:rsidR="0087332E" w:rsidRDefault="0087332E" w:rsidP="00BD3DC5">
      <w:pPr>
        <w:pStyle w:val="Titre2"/>
        <w:rPr>
          <w:lang w:val="en-US"/>
        </w:rPr>
      </w:pPr>
      <w:bookmarkStart w:id="3" w:name="_Toc460346989"/>
      <w:r>
        <w:rPr>
          <w:lang w:val="en-US"/>
        </w:rPr>
        <w:t>Launching Risk Office</w:t>
      </w:r>
      <w:bookmarkEnd w:id="3"/>
    </w:p>
    <w:p w:rsidR="0087332E" w:rsidRDefault="0087332E" w:rsidP="004572E7">
      <w:pPr>
        <w:rPr>
          <w:lang w:val="en-US"/>
        </w:rPr>
      </w:pPr>
    </w:p>
    <w:p w:rsidR="0087332E" w:rsidRDefault="0087332E" w:rsidP="004572E7">
      <w:pPr>
        <w:rPr>
          <w:lang w:val="en-US"/>
        </w:rPr>
      </w:pPr>
      <w:r>
        <w:rPr>
          <w:lang w:val="en-US"/>
        </w:rPr>
        <w:t>Once everything is installed and set ready, just double-clic</w:t>
      </w:r>
      <w:r w:rsidR="005634FC">
        <w:rPr>
          <w:lang w:val="en-US"/>
        </w:rPr>
        <w:t>k</w:t>
      </w:r>
      <w:r>
        <w:rPr>
          <w:lang w:val="en-US"/>
        </w:rPr>
        <w:t xml:space="preserve"> on the </w:t>
      </w:r>
      <w:r w:rsidRPr="005634FC">
        <w:rPr>
          <w:b/>
          <w:lang w:val="en-US"/>
        </w:rPr>
        <w:t>Ris</w:t>
      </w:r>
      <w:r w:rsidR="005634FC" w:rsidRPr="005634FC">
        <w:rPr>
          <w:b/>
          <w:lang w:val="en-US"/>
        </w:rPr>
        <w:t>kOffice.exe</w:t>
      </w:r>
      <w:r w:rsidR="005634FC">
        <w:rPr>
          <w:lang w:val="en-US"/>
        </w:rPr>
        <w:t xml:space="preserve"> icon. The main windo</w:t>
      </w:r>
      <w:r>
        <w:rPr>
          <w:lang w:val="en-US"/>
        </w:rPr>
        <w:t>w should appear :</w:t>
      </w:r>
      <w:r w:rsidR="00E341BA">
        <w:rPr>
          <w:rStyle w:val="Appelnotedebasdep"/>
          <w:lang w:val="en-US"/>
        </w:rPr>
        <w:footnoteReference w:id="1"/>
      </w:r>
    </w:p>
    <w:p w:rsidR="0087332E" w:rsidRDefault="0087332E" w:rsidP="004572E7">
      <w:pPr>
        <w:rPr>
          <w:lang w:val="en-US"/>
        </w:rPr>
      </w:pPr>
    </w:p>
    <w:p w:rsidR="005634FC" w:rsidRDefault="005634FC" w:rsidP="004572E7">
      <w:pPr>
        <w:rPr>
          <w:lang w:val="en-US"/>
        </w:rPr>
      </w:pPr>
      <w:r>
        <w:rPr>
          <w:noProof/>
          <w:lang w:eastAsia="fr-FR"/>
        </w:rPr>
        <w:lastRenderedPageBreak/>
        <w:drawing>
          <wp:inline distT="0" distB="0" distL="0" distR="0" wp14:anchorId="1685EF71" wp14:editId="788FEE81">
            <wp:extent cx="5760720" cy="454215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4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32E" w:rsidRDefault="0087332E" w:rsidP="004572E7">
      <w:pPr>
        <w:rPr>
          <w:lang w:val="en-US"/>
        </w:rPr>
      </w:pPr>
    </w:p>
    <w:p w:rsidR="0087332E" w:rsidRDefault="003C014C" w:rsidP="004B6366">
      <w:pPr>
        <w:pStyle w:val="Titre1"/>
        <w:rPr>
          <w:lang w:val="en-US"/>
        </w:rPr>
      </w:pPr>
      <w:bookmarkStart w:id="5" w:name="_Toc460346990"/>
      <w:r>
        <w:rPr>
          <w:lang w:val="en-US"/>
        </w:rPr>
        <w:t>Setting up the Portfolios’ tree structure and its contents</w:t>
      </w:r>
      <w:bookmarkEnd w:id="5"/>
    </w:p>
    <w:p w:rsidR="004B6366" w:rsidRDefault="004B6366" w:rsidP="004572E7">
      <w:pPr>
        <w:rPr>
          <w:lang w:val="en-US"/>
        </w:rPr>
      </w:pPr>
    </w:p>
    <w:p w:rsidR="00BD3DC5" w:rsidRDefault="00BD3DC5" w:rsidP="00BD3DC5">
      <w:pPr>
        <w:pStyle w:val="Titre2"/>
        <w:rPr>
          <w:lang w:val="en-US"/>
        </w:rPr>
      </w:pPr>
      <w:bookmarkStart w:id="6" w:name="_Toc460346991"/>
      <w:r>
        <w:rPr>
          <w:lang w:val="en-US"/>
        </w:rPr>
        <w:t>Adding a new portfolio</w:t>
      </w:r>
      <w:bookmarkEnd w:id="6"/>
    </w:p>
    <w:p w:rsidR="00BD3DC5" w:rsidRDefault="00BD3DC5" w:rsidP="004572E7">
      <w:pPr>
        <w:rPr>
          <w:lang w:val="en-US"/>
        </w:rPr>
      </w:pPr>
    </w:p>
    <w:p w:rsidR="0087332E" w:rsidRDefault="005634FC" w:rsidP="00DA7A02">
      <w:pPr>
        <w:jc w:val="both"/>
        <w:rPr>
          <w:lang w:val="en-US"/>
        </w:rPr>
      </w:pPr>
      <w:r>
        <w:rPr>
          <w:lang w:val="en-US"/>
        </w:rPr>
        <w:t>The left pane shows your Po</w:t>
      </w:r>
      <w:r w:rsidR="00DA7A02">
        <w:rPr>
          <w:lang w:val="en-US"/>
        </w:rPr>
        <w:t>rtfolio hierarchy : the</w:t>
      </w:r>
      <w:r>
        <w:rPr>
          <w:lang w:val="en-US"/>
        </w:rPr>
        <w:t xml:space="preserve"> portfolios are organized under a classical  tree-based approach. To add a </w:t>
      </w:r>
      <w:r w:rsidR="00BD3DC5">
        <w:rPr>
          <w:lang w:val="en-US"/>
        </w:rPr>
        <w:t xml:space="preserve">new </w:t>
      </w:r>
      <w:r>
        <w:rPr>
          <w:lang w:val="en-US"/>
        </w:rPr>
        <w:t xml:space="preserve">portfolio, simply </w:t>
      </w:r>
      <w:r w:rsidR="00BD3DC5">
        <w:rPr>
          <w:lang w:val="en-US"/>
        </w:rPr>
        <w:t xml:space="preserve">select the </w:t>
      </w:r>
      <w:r w:rsidR="00BD3DC5" w:rsidRPr="004B6366">
        <w:rPr>
          <w:lang w:val="en-US"/>
        </w:rPr>
        <w:t>Root portfolio</w:t>
      </w:r>
      <w:r w:rsidR="00BD3DC5">
        <w:rPr>
          <w:b/>
          <w:lang w:val="en-US"/>
        </w:rPr>
        <w:t xml:space="preserve"> </w:t>
      </w:r>
      <w:r w:rsidR="00BD3DC5">
        <w:rPr>
          <w:lang w:val="en-US"/>
        </w:rPr>
        <w:t>and choose</w:t>
      </w:r>
      <w:r w:rsidR="00DA7A02">
        <w:rPr>
          <w:lang w:val="en-US"/>
        </w:rPr>
        <w:t xml:space="preserve"> the</w:t>
      </w:r>
      <w:r w:rsidR="00BD3DC5">
        <w:rPr>
          <w:lang w:val="en-US"/>
        </w:rPr>
        <w:t xml:space="preserve"> “</w:t>
      </w:r>
      <w:r w:rsidR="00BD3DC5" w:rsidRPr="00BD3DC5">
        <w:rPr>
          <w:b/>
          <w:lang w:val="en-US"/>
        </w:rPr>
        <w:t xml:space="preserve">add a new </w:t>
      </w:r>
      <w:r w:rsidR="004B6366">
        <w:rPr>
          <w:b/>
          <w:lang w:val="en-US"/>
        </w:rPr>
        <w:t>sub-</w:t>
      </w:r>
      <w:r w:rsidR="00BD3DC5" w:rsidRPr="00BD3DC5">
        <w:rPr>
          <w:b/>
          <w:lang w:val="en-US"/>
        </w:rPr>
        <w:t>portfolio</w:t>
      </w:r>
      <w:r w:rsidR="00BD3DC5">
        <w:rPr>
          <w:lang w:val="en-US"/>
        </w:rPr>
        <w:t>” icon of the main window’s t</w:t>
      </w:r>
      <w:r w:rsidR="004B6366">
        <w:rPr>
          <w:lang w:val="en-US"/>
        </w:rPr>
        <w:t>oolb</w:t>
      </w:r>
      <w:r w:rsidR="00BD3DC5">
        <w:rPr>
          <w:lang w:val="en-US"/>
        </w:rPr>
        <w:t xml:space="preserve">ar </w:t>
      </w:r>
      <w:r w:rsidR="00DA7A02">
        <w:rPr>
          <w:lang w:val="en-US"/>
        </w:rPr>
        <w:t xml:space="preserve"> (the “blue wallet” icon ) </w:t>
      </w:r>
      <w:r w:rsidR="00BD3DC5">
        <w:rPr>
          <w:lang w:val="en-US"/>
        </w:rPr>
        <w:t xml:space="preserve">or its </w:t>
      </w:r>
      <w:r w:rsidR="00DA7A02">
        <w:rPr>
          <w:lang w:val="en-US"/>
        </w:rPr>
        <w:t xml:space="preserve">equivalent </w:t>
      </w:r>
      <w:r w:rsidR="00BD3DC5">
        <w:rPr>
          <w:lang w:val="en-US"/>
        </w:rPr>
        <w:t>menu item</w:t>
      </w:r>
      <w:r w:rsidR="00DA7A02">
        <w:rPr>
          <w:lang w:val="en-US"/>
        </w:rPr>
        <w:t xml:space="preserve"> </w:t>
      </w:r>
      <w:r w:rsidR="00BD3DC5">
        <w:rPr>
          <w:lang w:val="en-US"/>
        </w:rPr>
        <w:t>: a dollar icon s</w:t>
      </w:r>
      <w:r w:rsidR="004B6366">
        <w:rPr>
          <w:lang w:val="en-US"/>
        </w:rPr>
        <w:t>h</w:t>
      </w:r>
      <w:r w:rsidR="00BD3DC5">
        <w:rPr>
          <w:lang w:val="en-US"/>
        </w:rPr>
        <w:t xml:space="preserve">ould </w:t>
      </w:r>
      <w:r w:rsidR="00DA7A02">
        <w:rPr>
          <w:lang w:val="en-US"/>
        </w:rPr>
        <w:t xml:space="preserve">then </w:t>
      </w:r>
      <w:r w:rsidR="00BD3DC5">
        <w:rPr>
          <w:lang w:val="en-US"/>
        </w:rPr>
        <w:t xml:space="preserve">appear under the Root portfolio : double-click on it to define the name of the newly-added portfolio </w:t>
      </w:r>
      <w:r w:rsidR="004B6366">
        <w:rPr>
          <w:lang w:val="en-US"/>
        </w:rPr>
        <w:t xml:space="preserve">and press enter once finish editing ( Note that you might have to widen the header columns to have the entire name displayed ) </w:t>
      </w:r>
      <w:r w:rsidR="00BD3DC5">
        <w:rPr>
          <w:lang w:val="en-US"/>
        </w:rPr>
        <w:t>:</w:t>
      </w:r>
    </w:p>
    <w:p w:rsidR="00BD3DC5" w:rsidRDefault="00BD3DC5" w:rsidP="004572E7">
      <w:pPr>
        <w:rPr>
          <w:lang w:val="en-US"/>
        </w:rPr>
      </w:pPr>
    </w:p>
    <w:p w:rsidR="00BD3DC5" w:rsidRDefault="00BD3DC5" w:rsidP="004572E7">
      <w:pPr>
        <w:rPr>
          <w:lang w:val="en-US"/>
        </w:rPr>
      </w:pPr>
      <w:r>
        <w:rPr>
          <w:noProof/>
          <w:lang w:eastAsia="fr-FR"/>
        </w:rPr>
        <w:lastRenderedPageBreak/>
        <w:drawing>
          <wp:inline distT="0" distB="0" distL="0" distR="0" wp14:anchorId="0E8494FF" wp14:editId="58B1E284">
            <wp:extent cx="5760720" cy="454215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4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DC5" w:rsidRDefault="00BD3DC5" w:rsidP="004572E7">
      <w:pPr>
        <w:rPr>
          <w:lang w:val="en-US"/>
        </w:rPr>
      </w:pPr>
    </w:p>
    <w:p w:rsidR="004B6366" w:rsidRDefault="004B6366" w:rsidP="002211B9">
      <w:pPr>
        <w:jc w:val="both"/>
        <w:rPr>
          <w:lang w:val="en-US"/>
        </w:rPr>
      </w:pPr>
      <w:r>
        <w:rPr>
          <w:lang w:val="en-US"/>
        </w:rPr>
        <w:t>From now on, if you want to add any new portfolio , just follow the same steps : select the parent portfolio first, then select the “</w:t>
      </w:r>
      <w:r w:rsidRPr="00BD3DC5">
        <w:rPr>
          <w:b/>
          <w:lang w:val="en-US"/>
        </w:rPr>
        <w:t xml:space="preserve">add a new </w:t>
      </w:r>
      <w:r>
        <w:rPr>
          <w:b/>
          <w:lang w:val="en-US"/>
        </w:rPr>
        <w:t>sub-</w:t>
      </w:r>
      <w:r w:rsidRPr="00BD3DC5">
        <w:rPr>
          <w:b/>
          <w:lang w:val="en-US"/>
        </w:rPr>
        <w:t>portfolio</w:t>
      </w:r>
      <w:r>
        <w:rPr>
          <w:lang w:val="en-US"/>
        </w:rPr>
        <w:t>” function.</w:t>
      </w:r>
    </w:p>
    <w:p w:rsidR="004B6366" w:rsidRDefault="004B6366">
      <w:pPr>
        <w:rPr>
          <w:lang w:val="en-US"/>
        </w:rPr>
      </w:pPr>
      <w:r>
        <w:rPr>
          <w:lang w:val="en-US"/>
        </w:rPr>
        <w:br w:type="page"/>
      </w:r>
    </w:p>
    <w:p w:rsidR="004B6366" w:rsidRDefault="004B6366" w:rsidP="004572E7">
      <w:pPr>
        <w:rPr>
          <w:lang w:val="en-US"/>
        </w:rPr>
      </w:pPr>
    </w:p>
    <w:p w:rsidR="004B6366" w:rsidRDefault="004B6366" w:rsidP="004B6366">
      <w:pPr>
        <w:pStyle w:val="Titre2"/>
        <w:rPr>
          <w:lang w:val="en-US"/>
        </w:rPr>
      </w:pPr>
      <w:bookmarkStart w:id="7" w:name="_Toc460346992"/>
      <w:r>
        <w:rPr>
          <w:lang w:val="en-US"/>
        </w:rPr>
        <w:t xml:space="preserve">Adding  new assets to </w:t>
      </w:r>
      <w:r w:rsidR="00DA7A02">
        <w:rPr>
          <w:lang w:val="en-US"/>
        </w:rPr>
        <w:t>a</w:t>
      </w:r>
      <w:r>
        <w:rPr>
          <w:lang w:val="en-US"/>
        </w:rPr>
        <w:t xml:space="preserve"> portfolio</w:t>
      </w:r>
      <w:bookmarkEnd w:id="7"/>
    </w:p>
    <w:p w:rsidR="004B6366" w:rsidRPr="00BD3DC5" w:rsidRDefault="004B6366" w:rsidP="004572E7">
      <w:pPr>
        <w:rPr>
          <w:lang w:val="en-US"/>
        </w:rPr>
      </w:pPr>
    </w:p>
    <w:p w:rsidR="005634FC" w:rsidRDefault="004B6366" w:rsidP="002211B9">
      <w:pPr>
        <w:jc w:val="both"/>
        <w:rPr>
          <w:lang w:val="en-US"/>
        </w:rPr>
      </w:pPr>
      <w:r>
        <w:rPr>
          <w:lang w:val="en-US"/>
        </w:rPr>
        <w:t xml:space="preserve">Now that your new portfolio is created, just simply select it and click on the golden dollar button to add a new asset : a right arrow will </w:t>
      </w:r>
      <w:r w:rsidR="00157329">
        <w:rPr>
          <w:lang w:val="en-US"/>
        </w:rPr>
        <w:t xml:space="preserve">then </w:t>
      </w:r>
      <w:r>
        <w:rPr>
          <w:lang w:val="en-US"/>
        </w:rPr>
        <w:t xml:space="preserve">appear on the left of the portfolio : click on it to unhide </w:t>
      </w:r>
      <w:r w:rsidR="00157329">
        <w:rPr>
          <w:lang w:val="en-US"/>
        </w:rPr>
        <w:t>its</w:t>
      </w:r>
      <w:r>
        <w:rPr>
          <w:lang w:val="en-US"/>
        </w:rPr>
        <w:t xml:space="preserve"> </w:t>
      </w:r>
      <w:r w:rsidR="00157329">
        <w:rPr>
          <w:lang w:val="en-US"/>
        </w:rPr>
        <w:t>contents : you should see a new dollar icon meaning that a new asset ( or “security” ) is ready to be inserted.</w:t>
      </w:r>
    </w:p>
    <w:p w:rsidR="00157329" w:rsidRDefault="00157329" w:rsidP="002211B9">
      <w:pPr>
        <w:jc w:val="both"/>
        <w:rPr>
          <w:lang w:val="en-US"/>
        </w:rPr>
      </w:pPr>
      <w:r>
        <w:rPr>
          <w:lang w:val="en-US"/>
        </w:rPr>
        <w:t>In this first version, you have a limited choice of assets. You can only make a selection among the thirty main stocks listed on the NYSE : just double-click on the “security” area to make the security combo box appear and select the asset you want to include in your portfolio :</w:t>
      </w:r>
      <w:r w:rsidR="002211B9">
        <w:rPr>
          <w:rStyle w:val="Appelnotedebasdep"/>
          <w:lang w:val="en-US"/>
        </w:rPr>
        <w:footnoteReference w:id="2"/>
      </w:r>
    </w:p>
    <w:p w:rsidR="004B6366" w:rsidRDefault="004B6366" w:rsidP="004572E7">
      <w:pPr>
        <w:rPr>
          <w:lang w:val="en-US"/>
        </w:rPr>
      </w:pPr>
    </w:p>
    <w:p w:rsidR="004B6366" w:rsidRDefault="004B6366" w:rsidP="004572E7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349B75B3" wp14:editId="532DA4BD">
            <wp:extent cx="5760720" cy="454215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4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366" w:rsidRDefault="004B6366" w:rsidP="004572E7">
      <w:pPr>
        <w:rPr>
          <w:lang w:val="en-US"/>
        </w:rPr>
      </w:pPr>
    </w:p>
    <w:p w:rsidR="004B6366" w:rsidRDefault="00157329" w:rsidP="0034377B">
      <w:pPr>
        <w:jc w:val="both"/>
        <w:rPr>
          <w:lang w:val="en-US"/>
        </w:rPr>
      </w:pPr>
      <w:r>
        <w:rPr>
          <w:lang w:val="en-US"/>
        </w:rPr>
        <w:t xml:space="preserve">Once you’re done, you still have to determine your exposure. </w:t>
      </w:r>
      <w:r w:rsidR="0034377B">
        <w:rPr>
          <w:lang w:val="en-US"/>
        </w:rPr>
        <w:t>For US markets, t</w:t>
      </w:r>
      <w:r>
        <w:rPr>
          <w:lang w:val="en-US"/>
        </w:rPr>
        <w:t xml:space="preserve">he obvious currency unit is the US dollar but one </w:t>
      </w:r>
      <w:r w:rsidR="0034377B">
        <w:rPr>
          <w:lang w:val="en-US"/>
        </w:rPr>
        <w:t>could also</w:t>
      </w:r>
      <w:r>
        <w:rPr>
          <w:lang w:val="en-US"/>
        </w:rPr>
        <w:t xml:space="preserve"> </w:t>
      </w:r>
      <w:r w:rsidR="0034377B">
        <w:rPr>
          <w:lang w:val="en-US"/>
        </w:rPr>
        <w:t>accept</w:t>
      </w:r>
      <w:r>
        <w:rPr>
          <w:lang w:val="en-US"/>
        </w:rPr>
        <w:t xml:space="preserve"> </w:t>
      </w:r>
      <w:r w:rsidR="00DA7A02">
        <w:rPr>
          <w:lang w:val="en-US"/>
        </w:rPr>
        <w:t xml:space="preserve">the assumption </w:t>
      </w:r>
      <w:r>
        <w:rPr>
          <w:lang w:val="en-US"/>
        </w:rPr>
        <w:t xml:space="preserve">that the exposure </w:t>
      </w:r>
      <w:r w:rsidR="0034377B">
        <w:rPr>
          <w:lang w:val="en-US"/>
        </w:rPr>
        <w:t xml:space="preserve">might </w:t>
      </w:r>
      <w:r>
        <w:rPr>
          <w:lang w:val="en-US"/>
        </w:rPr>
        <w:t xml:space="preserve">be defined in any currency ( although this </w:t>
      </w:r>
      <w:r w:rsidR="0034377B">
        <w:rPr>
          <w:lang w:val="en-US"/>
        </w:rPr>
        <w:t xml:space="preserve">actually would  </w:t>
      </w:r>
      <w:r>
        <w:rPr>
          <w:lang w:val="en-US"/>
        </w:rPr>
        <w:t xml:space="preserve">create a serious methodological bias due to the </w:t>
      </w:r>
      <w:proofErr w:type="spellStart"/>
      <w:r w:rsidRPr="0085288C">
        <w:rPr>
          <w:i/>
          <w:lang w:val="en-US"/>
        </w:rPr>
        <w:t>quanto</w:t>
      </w:r>
      <w:proofErr w:type="spellEnd"/>
      <w:r>
        <w:rPr>
          <w:lang w:val="en-US"/>
        </w:rPr>
        <w:t xml:space="preserve"> effect</w:t>
      </w:r>
      <w:r w:rsidR="0034377B">
        <w:rPr>
          <w:lang w:val="en-US"/>
        </w:rPr>
        <w:t xml:space="preserve"> on the </w:t>
      </w:r>
      <w:r w:rsidR="00957E35">
        <w:rPr>
          <w:lang w:val="en-US"/>
        </w:rPr>
        <w:t>VAR</w:t>
      </w:r>
      <w:r>
        <w:rPr>
          <w:lang w:val="en-US"/>
        </w:rPr>
        <w:t xml:space="preserve"> )</w:t>
      </w:r>
      <w:r w:rsidR="0034377B">
        <w:rPr>
          <w:lang w:val="en-US"/>
        </w:rPr>
        <w:t>.</w:t>
      </w:r>
    </w:p>
    <w:p w:rsidR="004B6366" w:rsidRDefault="004B6366" w:rsidP="004572E7">
      <w:pPr>
        <w:rPr>
          <w:lang w:val="en-US"/>
        </w:rPr>
      </w:pPr>
    </w:p>
    <w:p w:rsidR="0034377B" w:rsidRDefault="0034377B" w:rsidP="004572E7">
      <w:pPr>
        <w:rPr>
          <w:lang w:val="en-US"/>
        </w:rPr>
      </w:pPr>
    </w:p>
    <w:p w:rsidR="0034377B" w:rsidRDefault="0034377B" w:rsidP="0034377B">
      <w:pPr>
        <w:pStyle w:val="Titre2"/>
        <w:rPr>
          <w:lang w:val="en-US"/>
        </w:rPr>
      </w:pPr>
      <w:bookmarkStart w:id="8" w:name="_Toc460346993"/>
      <w:r>
        <w:rPr>
          <w:lang w:val="en-US"/>
        </w:rPr>
        <w:t>Setting the exposure</w:t>
      </w:r>
      <w:bookmarkEnd w:id="8"/>
    </w:p>
    <w:p w:rsidR="0034377B" w:rsidRDefault="0034377B" w:rsidP="0034377B">
      <w:pPr>
        <w:rPr>
          <w:lang w:val="en-US"/>
        </w:rPr>
      </w:pPr>
    </w:p>
    <w:p w:rsidR="0034377B" w:rsidRDefault="0034377B" w:rsidP="0020661C">
      <w:pPr>
        <w:jc w:val="both"/>
        <w:rPr>
          <w:lang w:val="en-US"/>
        </w:rPr>
      </w:pPr>
      <w:r>
        <w:rPr>
          <w:lang w:val="en-US"/>
        </w:rPr>
        <w:t>…is straightforward : double-click on the Exposure area and use the double-spin box to increment/decrement the USD exposure as shown :</w:t>
      </w:r>
    </w:p>
    <w:p w:rsidR="0034377B" w:rsidRDefault="0034377B" w:rsidP="0034377B">
      <w:pPr>
        <w:rPr>
          <w:lang w:val="en-US"/>
        </w:rPr>
      </w:pPr>
    </w:p>
    <w:p w:rsidR="0034377B" w:rsidRDefault="0034377B" w:rsidP="0034377B">
      <w:pPr>
        <w:rPr>
          <w:lang w:val="en-US"/>
        </w:rPr>
      </w:pPr>
    </w:p>
    <w:p w:rsidR="0034377B" w:rsidRPr="0034377B" w:rsidRDefault="0034377B" w:rsidP="0034377B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1AAD61AF" wp14:editId="5DF6039B">
            <wp:extent cx="5760720" cy="454215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4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77B" w:rsidRDefault="0034377B" w:rsidP="004572E7">
      <w:pPr>
        <w:rPr>
          <w:lang w:val="en-US"/>
        </w:rPr>
      </w:pPr>
    </w:p>
    <w:p w:rsidR="00474DE7" w:rsidRDefault="00474DE7" w:rsidP="004572E7">
      <w:pPr>
        <w:rPr>
          <w:lang w:val="en-US"/>
        </w:rPr>
      </w:pPr>
    </w:p>
    <w:p w:rsidR="00474DE7" w:rsidRDefault="00474DE7">
      <w:pPr>
        <w:rPr>
          <w:lang w:val="en-US"/>
        </w:rPr>
      </w:pPr>
      <w:r>
        <w:rPr>
          <w:lang w:val="en-US"/>
        </w:rPr>
        <w:br w:type="page"/>
      </w:r>
    </w:p>
    <w:p w:rsidR="00474DE7" w:rsidRDefault="00474DE7" w:rsidP="004572E7">
      <w:pPr>
        <w:rPr>
          <w:lang w:val="en-US"/>
        </w:rPr>
      </w:pPr>
    </w:p>
    <w:p w:rsidR="0034377B" w:rsidRDefault="0034377B" w:rsidP="004572E7">
      <w:pPr>
        <w:rPr>
          <w:lang w:val="en-US"/>
        </w:rPr>
      </w:pPr>
      <w:r>
        <w:rPr>
          <w:lang w:val="en-US"/>
        </w:rPr>
        <w:t>Once you’re done, you can reiterate this process to add new assets to your portfolio or even add new sub-portfolio</w:t>
      </w:r>
      <w:r w:rsidR="0085288C">
        <w:rPr>
          <w:lang w:val="en-US"/>
        </w:rPr>
        <w:t>s</w:t>
      </w:r>
      <w:r>
        <w:rPr>
          <w:lang w:val="en-US"/>
        </w:rPr>
        <w:t xml:space="preserve"> at any level of your portfolio’s </w:t>
      </w:r>
      <w:r w:rsidR="0085288C">
        <w:rPr>
          <w:lang w:val="en-US"/>
        </w:rPr>
        <w:t>tree</w:t>
      </w:r>
      <w:r>
        <w:rPr>
          <w:lang w:val="en-US"/>
        </w:rPr>
        <w:t xml:space="preserve"> : here’s an example of such a structure :</w:t>
      </w:r>
    </w:p>
    <w:p w:rsidR="0034377B" w:rsidRDefault="0034377B" w:rsidP="004572E7">
      <w:pPr>
        <w:rPr>
          <w:lang w:val="en-US"/>
        </w:rPr>
      </w:pPr>
    </w:p>
    <w:p w:rsidR="0034377B" w:rsidRDefault="0034377B" w:rsidP="004572E7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7336A176" wp14:editId="24B0DE2B">
            <wp:extent cx="5760720" cy="360426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77B" w:rsidRDefault="0034377B" w:rsidP="004572E7">
      <w:pPr>
        <w:rPr>
          <w:lang w:val="en-US"/>
        </w:rPr>
      </w:pPr>
    </w:p>
    <w:p w:rsidR="0034377B" w:rsidRDefault="0034377B" w:rsidP="004572E7">
      <w:pPr>
        <w:rPr>
          <w:lang w:val="en-US"/>
        </w:rPr>
      </w:pPr>
    </w:p>
    <w:p w:rsidR="00474DE7" w:rsidRDefault="00474DE7" w:rsidP="00474DE7">
      <w:pPr>
        <w:pStyle w:val="Titre2"/>
        <w:rPr>
          <w:lang w:val="en-US"/>
        </w:rPr>
      </w:pPr>
      <w:bookmarkStart w:id="9" w:name="_Toc460346994"/>
      <w:r>
        <w:rPr>
          <w:lang w:val="en-US"/>
        </w:rPr>
        <w:t>Removing an asset or a portfolio</w:t>
      </w:r>
      <w:bookmarkEnd w:id="9"/>
    </w:p>
    <w:p w:rsidR="00474DE7" w:rsidRDefault="00474DE7" w:rsidP="00474DE7">
      <w:pPr>
        <w:rPr>
          <w:lang w:val="en-US"/>
        </w:rPr>
      </w:pPr>
    </w:p>
    <w:p w:rsidR="00474DE7" w:rsidRDefault="00474DE7" w:rsidP="00474DE7">
      <w:pPr>
        <w:rPr>
          <w:lang w:val="en-US"/>
        </w:rPr>
      </w:pPr>
      <w:r>
        <w:rPr>
          <w:lang w:val="en-US"/>
        </w:rPr>
        <w:t>To remove an asset from a portfolio, just select it an</w:t>
      </w:r>
      <w:r w:rsidR="003458C1">
        <w:rPr>
          <w:lang w:val="en-US"/>
        </w:rPr>
        <w:t xml:space="preserve">d push the </w:t>
      </w:r>
      <w:r w:rsidR="0020661C">
        <w:rPr>
          <w:lang w:val="en-US"/>
        </w:rPr>
        <w:t>“</w:t>
      </w:r>
      <w:r w:rsidR="003458C1">
        <w:rPr>
          <w:lang w:val="en-US"/>
        </w:rPr>
        <w:t xml:space="preserve">red </w:t>
      </w:r>
      <w:r w:rsidR="0020661C">
        <w:rPr>
          <w:lang w:val="en-US"/>
        </w:rPr>
        <w:t>stop”</w:t>
      </w:r>
      <w:r w:rsidR="003458C1">
        <w:rPr>
          <w:lang w:val="en-US"/>
        </w:rPr>
        <w:t xml:space="preserve"> button. Any </w:t>
      </w:r>
      <w:r>
        <w:rPr>
          <w:lang w:val="en-US"/>
        </w:rPr>
        <w:t xml:space="preserve">portfolio </w:t>
      </w:r>
      <w:r w:rsidR="00D20A0F">
        <w:rPr>
          <w:lang w:val="en-US"/>
        </w:rPr>
        <w:t>can</w:t>
      </w:r>
      <w:r w:rsidR="000C70D9">
        <w:rPr>
          <w:lang w:val="en-US"/>
        </w:rPr>
        <w:t xml:space="preserve"> be</w:t>
      </w:r>
      <w:r>
        <w:rPr>
          <w:lang w:val="en-US"/>
        </w:rPr>
        <w:t xml:space="preserve"> deleted ( recursively ) the same </w:t>
      </w:r>
      <w:r w:rsidR="00CF626F">
        <w:rPr>
          <w:lang w:val="en-US"/>
        </w:rPr>
        <w:t>way.</w:t>
      </w:r>
    </w:p>
    <w:p w:rsidR="00474DE7" w:rsidRDefault="00474DE7" w:rsidP="00474DE7">
      <w:pPr>
        <w:rPr>
          <w:lang w:val="en-US"/>
        </w:rPr>
      </w:pPr>
    </w:p>
    <w:p w:rsidR="00474DE7" w:rsidRDefault="00474DE7" w:rsidP="00474DE7">
      <w:pPr>
        <w:pStyle w:val="Titre2"/>
        <w:rPr>
          <w:lang w:val="en-US"/>
        </w:rPr>
      </w:pPr>
      <w:bookmarkStart w:id="10" w:name="_Toc460346995"/>
      <w:r>
        <w:rPr>
          <w:lang w:val="en-US"/>
        </w:rPr>
        <w:t>Saving your portfolio structure to disk</w:t>
      </w:r>
      <w:bookmarkEnd w:id="10"/>
    </w:p>
    <w:p w:rsidR="00474DE7" w:rsidRDefault="00474DE7" w:rsidP="00474DE7">
      <w:pPr>
        <w:rPr>
          <w:lang w:val="en-US"/>
        </w:rPr>
      </w:pPr>
    </w:p>
    <w:p w:rsidR="00474DE7" w:rsidRPr="00474DE7" w:rsidRDefault="00474DE7" w:rsidP="005340AC">
      <w:pPr>
        <w:jc w:val="both"/>
        <w:rPr>
          <w:lang w:val="en-US"/>
        </w:rPr>
      </w:pPr>
      <w:r>
        <w:rPr>
          <w:lang w:val="en-US"/>
        </w:rPr>
        <w:t xml:space="preserve">Once you’re finished editing your portfolios’ structure, you can save it to local disk by simply quitting the application ( </w:t>
      </w:r>
      <w:r w:rsidRPr="005340AC">
        <w:rPr>
          <w:b/>
          <w:lang w:val="en-US"/>
        </w:rPr>
        <w:t xml:space="preserve">Ctrl-Q </w:t>
      </w:r>
      <w:r>
        <w:rPr>
          <w:lang w:val="en-US"/>
        </w:rPr>
        <w:t xml:space="preserve">or press the red cross upper right button ). This will serialize all the structure to a local file called </w:t>
      </w:r>
      <w:r w:rsidRPr="00474DE7">
        <w:rPr>
          <w:b/>
          <w:lang w:val="en-US"/>
        </w:rPr>
        <w:t>srlz_ptfs.ini</w:t>
      </w:r>
      <w:r>
        <w:rPr>
          <w:lang w:val="en-US"/>
        </w:rPr>
        <w:t xml:space="preserve"> on the application directory. Of course</w:t>
      </w:r>
      <w:r w:rsidR="00F33D5C">
        <w:rPr>
          <w:lang w:val="en-US"/>
        </w:rPr>
        <w:t>,</w:t>
      </w:r>
      <w:r>
        <w:rPr>
          <w:lang w:val="en-US"/>
        </w:rPr>
        <w:t xml:space="preserve"> you shouldn’t alter or modify this file.</w:t>
      </w:r>
      <w:r>
        <w:rPr>
          <w:rStyle w:val="Appelnotedebasdep"/>
          <w:lang w:val="en-US"/>
        </w:rPr>
        <w:footnoteReference w:id="3"/>
      </w:r>
    </w:p>
    <w:p w:rsidR="0034377B" w:rsidRDefault="0034377B" w:rsidP="004572E7">
      <w:pPr>
        <w:rPr>
          <w:lang w:val="en-US"/>
        </w:rPr>
      </w:pPr>
    </w:p>
    <w:p w:rsidR="003C014C" w:rsidRDefault="003C014C" w:rsidP="003C014C">
      <w:pPr>
        <w:pStyle w:val="Titre1"/>
        <w:rPr>
          <w:lang w:val="en-US"/>
        </w:rPr>
      </w:pPr>
      <w:bookmarkStart w:id="11" w:name="_Toc460346996"/>
      <w:r>
        <w:rPr>
          <w:lang w:val="en-US"/>
        </w:rPr>
        <w:lastRenderedPageBreak/>
        <w:t>Computing Value-at-Risk</w:t>
      </w:r>
      <w:bookmarkEnd w:id="11"/>
    </w:p>
    <w:p w:rsidR="003C014C" w:rsidRDefault="003C014C" w:rsidP="004572E7">
      <w:pPr>
        <w:rPr>
          <w:lang w:val="en-US"/>
        </w:rPr>
      </w:pPr>
    </w:p>
    <w:p w:rsidR="00F51021" w:rsidRDefault="003C014C" w:rsidP="005340AC">
      <w:pPr>
        <w:jc w:val="both"/>
        <w:rPr>
          <w:lang w:val="en-US"/>
        </w:rPr>
      </w:pPr>
      <w:r>
        <w:rPr>
          <w:lang w:val="en-US"/>
        </w:rPr>
        <w:t xml:space="preserve">Whenever you want to compute the 1-day Historical Value-at-Risk for </w:t>
      </w:r>
      <w:r w:rsidR="00F51021">
        <w:rPr>
          <w:lang w:val="en-US"/>
        </w:rPr>
        <w:t>a</w:t>
      </w:r>
      <w:r>
        <w:rPr>
          <w:lang w:val="en-US"/>
        </w:rPr>
        <w:t xml:space="preserve"> portfolio, just select it in the left panel and click on the double arrows button ( or press </w:t>
      </w:r>
      <w:r w:rsidRPr="005340AC">
        <w:rPr>
          <w:b/>
          <w:lang w:val="en-US"/>
        </w:rPr>
        <w:t>Ctrl-W</w:t>
      </w:r>
      <w:r>
        <w:rPr>
          <w:lang w:val="en-US"/>
        </w:rPr>
        <w:t xml:space="preserve"> ) </w:t>
      </w:r>
      <w:r w:rsidR="008A3152">
        <w:rPr>
          <w:lang w:val="en-US"/>
        </w:rPr>
        <w:t>to launch calculations.</w:t>
      </w:r>
    </w:p>
    <w:p w:rsidR="008A3152" w:rsidRDefault="00F51021" w:rsidP="005340AC">
      <w:pPr>
        <w:jc w:val="both"/>
        <w:rPr>
          <w:lang w:val="en-US"/>
        </w:rPr>
      </w:pPr>
      <w:r>
        <w:rPr>
          <w:lang w:val="en-US"/>
        </w:rPr>
        <w:t xml:space="preserve">→ Note that you </w:t>
      </w:r>
      <w:r w:rsidRPr="00F51021">
        <w:rPr>
          <w:b/>
          <w:i/>
          <w:lang w:val="en-US"/>
        </w:rPr>
        <w:t>can’t</w:t>
      </w:r>
      <w:r>
        <w:rPr>
          <w:lang w:val="en-US"/>
        </w:rPr>
        <w:t xml:space="preserve"> compute a </w:t>
      </w:r>
      <w:r>
        <w:rPr>
          <w:lang w:val="en-US"/>
        </w:rPr>
        <w:t>Value-at-Risk</w:t>
      </w:r>
      <w:r>
        <w:rPr>
          <w:lang w:val="en-US"/>
        </w:rPr>
        <w:t xml:space="preserve"> for a portfolio that contains other sub-portfolios ( </w:t>
      </w:r>
      <w:proofErr w:type="spellStart"/>
      <w:r>
        <w:rPr>
          <w:lang w:val="en-US"/>
        </w:rPr>
        <w:t>i.e</w:t>
      </w:r>
      <w:proofErr w:type="spellEnd"/>
      <w:r>
        <w:rPr>
          <w:lang w:val="en-US"/>
        </w:rPr>
        <w:t xml:space="preserve"> a “container” portfolio ).This functionality will be added in the next version.</w:t>
      </w:r>
    </w:p>
    <w:p w:rsidR="008A3152" w:rsidRDefault="008A3152" w:rsidP="004572E7">
      <w:pPr>
        <w:rPr>
          <w:lang w:val="en-US"/>
        </w:rPr>
      </w:pPr>
    </w:p>
    <w:p w:rsidR="003C014C" w:rsidRDefault="008A3152" w:rsidP="005340AC">
      <w:pPr>
        <w:jc w:val="both"/>
        <w:rPr>
          <w:lang w:val="en-US"/>
        </w:rPr>
      </w:pPr>
      <w:r>
        <w:rPr>
          <w:lang w:val="en-US"/>
        </w:rPr>
        <w:t>A</w:t>
      </w:r>
      <w:r w:rsidR="003C014C">
        <w:rPr>
          <w:lang w:val="en-US"/>
        </w:rPr>
        <w:t xml:space="preserve">t this point, Risk Office will </w:t>
      </w:r>
      <w:r>
        <w:rPr>
          <w:lang w:val="en-US"/>
        </w:rPr>
        <w:t xml:space="preserve">first </w:t>
      </w:r>
      <w:r w:rsidR="003C014C">
        <w:rPr>
          <w:lang w:val="en-US"/>
        </w:rPr>
        <w:t xml:space="preserve">download through https requests the up-to-date NYSE stocks’ quotes records from Yahoo </w:t>
      </w:r>
      <w:r w:rsidR="005340AC">
        <w:rPr>
          <w:lang w:val="en-US"/>
        </w:rPr>
        <w:t xml:space="preserve">financial </w:t>
      </w:r>
      <w:r w:rsidR="003C014C">
        <w:rPr>
          <w:lang w:val="en-US"/>
        </w:rPr>
        <w:t xml:space="preserve">databases that are needed to compute the </w:t>
      </w:r>
      <w:r w:rsidR="00957E35">
        <w:rPr>
          <w:lang w:val="en-US"/>
        </w:rPr>
        <w:t>VAR</w:t>
      </w:r>
      <w:r w:rsidR="003C014C">
        <w:rPr>
          <w:lang w:val="en-US"/>
        </w:rPr>
        <w:t xml:space="preserve"> of your portfolio. These records come as XML files that will take place onto the application directory. Older </w:t>
      </w:r>
      <w:r>
        <w:rPr>
          <w:lang w:val="en-US"/>
        </w:rPr>
        <w:t>files</w:t>
      </w:r>
      <w:r w:rsidR="003C014C">
        <w:rPr>
          <w:lang w:val="en-US"/>
        </w:rPr>
        <w:t xml:space="preserve"> are automatically removed </w:t>
      </w:r>
      <w:r>
        <w:rPr>
          <w:lang w:val="en-US"/>
        </w:rPr>
        <w:t xml:space="preserve">by </w:t>
      </w:r>
      <w:r w:rsidRPr="005340AC">
        <w:rPr>
          <w:b/>
          <w:lang w:val="en-US"/>
        </w:rPr>
        <w:t>Risk Office</w:t>
      </w:r>
      <w:r>
        <w:rPr>
          <w:lang w:val="en-US"/>
        </w:rPr>
        <w:t xml:space="preserve"> if needed. This step can take approximately 30 seconds per file but depends primarily on </w:t>
      </w:r>
      <w:r w:rsidR="005340AC">
        <w:rPr>
          <w:lang w:val="en-US"/>
        </w:rPr>
        <w:t xml:space="preserve">the speed of </w:t>
      </w:r>
      <w:r>
        <w:rPr>
          <w:lang w:val="en-US"/>
        </w:rPr>
        <w:t xml:space="preserve">your </w:t>
      </w:r>
      <w:r w:rsidR="005340AC">
        <w:rPr>
          <w:lang w:val="en-US"/>
        </w:rPr>
        <w:t xml:space="preserve">Internet </w:t>
      </w:r>
      <w:r>
        <w:rPr>
          <w:lang w:val="en-US"/>
        </w:rPr>
        <w:t>connection.</w:t>
      </w:r>
    </w:p>
    <w:p w:rsidR="008A3152" w:rsidRDefault="008A3152" w:rsidP="004572E7">
      <w:pPr>
        <w:rPr>
          <w:lang w:val="en-US"/>
        </w:rPr>
      </w:pPr>
    </w:p>
    <w:p w:rsidR="008A3152" w:rsidRDefault="008A3152" w:rsidP="00CD0C13">
      <w:pPr>
        <w:jc w:val="both"/>
        <w:rPr>
          <w:lang w:val="en-US"/>
        </w:rPr>
      </w:pPr>
      <w:r>
        <w:rPr>
          <w:lang w:val="en-US"/>
        </w:rPr>
        <w:t xml:space="preserve">The second step consists in parsing these XML files to extract the correct information </w:t>
      </w:r>
      <w:r w:rsidRPr="00E44142">
        <w:rPr>
          <w:b/>
          <w:lang w:val="en-US"/>
        </w:rPr>
        <w:t>Risk Office</w:t>
      </w:r>
      <w:r>
        <w:rPr>
          <w:lang w:val="en-US"/>
        </w:rPr>
        <w:t xml:space="preserve"> will use to establish the empirical distribution of the portfolio’s futures </w:t>
      </w:r>
      <w:proofErr w:type="spellStart"/>
      <w:r w:rsidRPr="00E44142">
        <w:rPr>
          <w:lang w:val="en-US"/>
        </w:rPr>
        <w:t>Mtm’s</w:t>
      </w:r>
      <w:proofErr w:type="spellEnd"/>
      <w:r>
        <w:rPr>
          <w:lang w:val="en-US"/>
        </w:rPr>
        <w:t xml:space="preserve">. As a matter of fact, </w:t>
      </w:r>
      <w:r w:rsidRPr="00E44142">
        <w:rPr>
          <w:b/>
          <w:lang w:val="en-US"/>
        </w:rPr>
        <w:t>Risk Office</w:t>
      </w:r>
      <w:r>
        <w:rPr>
          <w:lang w:val="en-US"/>
        </w:rPr>
        <w:t xml:space="preserve"> is using the adjuste</w:t>
      </w:r>
      <w:r w:rsidR="00CD0C13">
        <w:rPr>
          <w:lang w:val="en-US"/>
        </w:rPr>
        <w:t>d close quotes of each security to avoid famous side effects on stocks quotes due to security transactions that might have previously occur.</w:t>
      </w:r>
    </w:p>
    <w:p w:rsidR="00CD0C13" w:rsidRDefault="00CD0C13" w:rsidP="004572E7">
      <w:pPr>
        <w:rPr>
          <w:lang w:val="en-US"/>
        </w:rPr>
      </w:pPr>
    </w:p>
    <w:p w:rsidR="008A3152" w:rsidRDefault="008A3152" w:rsidP="003E6A72">
      <w:pPr>
        <w:jc w:val="both"/>
        <w:rPr>
          <w:lang w:val="en-US"/>
        </w:rPr>
      </w:pPr>
      <w:r>
        <w:rPr>
          <w:lang w:val="en-US"/>
        </w:rPr>
        <w:t xml:space="preserve">The third step comes as a dialog box that gives to the end-user the ability to refine the </w:t>
      </w:r>
      <w:r w:rsidR="00957E35">
        <w:rPr>
          <w:lang w:val="en-US"/>
        </w:rPr>
        <w:t>VAR</w:t>
      </w:r>
      <w:r>
        <w:rPr>
          <w:lang w:val="en-US"/>
        </w:rPr>
        <w:t xml:space="preserve"> calculations by picking up between the following options :</w:t>
      </w:r>
    </w:p>
    <w:p w:rsidR="00837EBD" w:rsidRDefault="00837EBD">
      <w:pPr>
        <w:rPr>
          <w:lang w:val="en-US"/>
        </w:rPr>
      </w:pPr>
      <w:r>
        <w:rPr>
          <w:lang w:val="en-US"/>
        </w:rPr>
        <w:br w:type="page"/>
      </w:r>
    </w:p>
    <w:p w:rsidR="008A3152" w:rsidRDefault="008A3152" w:rsidP="004572E7">
      <w:pPr>
        <w:rPr>
          <w:lang w:val="en-US"/>
        </w:rPr>
      </w:pPr>
    </w:p>
    <w:p w:rsidR="008A3152" w:rsidRDefault="008A3152" w:rsidP="008A3152">
      <w:pPr>
        <w:pStyle w:val="Titre2"/>
        <w:rPr>
          <w:lang w:val="en-US"/>
        </w:rPr>
      </w:pPr>
      <w:bookmarkStart w:id="12" w:name="_Toc460346997"/>
      <w:r>
        <w:rPr>
          <w:lang w:val="en-US"/>
        </w:rPr>
        <w:t xml:space="preserve">Setting up </w:t>
      </w:r>
      <w:r w:rsidR="003E6A72">
        <w:rPr>
          <w:lang w:val="en-US"/>
        </w:rPr>
        <w:t>a</w:t>
      </w:r>
      <w:r>
        <w:rPr>
          <w:lang w:val="en-US"/>
        </w:rPr>
        <w:t xml:space="preserve"> time window for analysis</w:t>
      </w:r>
      <w:bookmarkEnd w:id="12"/>
    </w:p>
    <w:p w:rsidR="00837EBD" w:rsidRDefault="00837EBD" w:rsidP="004572E7">
      <w:pPr>
        <w:rPr>
          <w:lang w:val="en-US"/>
        </w:rPr>
      </w:pPr>
    </w:p>
    <w:p w:rsidR="00750305" w:rsidRDefault="00FF3BCB" w:rsidP="003E6A72">
      <w:pPr>
        <w:jc w:val="both"/>
        <w:rPr>
          <w:lang w:val="en-US"/>
        </w:rPr>
      </w:pPr>
      <w:r>
        <w:rPr>
          <w:lang w:val="en-US"/>
        </w:rPr>
        <w:t xml:space="preserve">By default, Risk Office will use the last year quotes up to </w:t>
      </w:r>
      <w:r w:rsidR="003E6A72">
        <w:rPr>
          <w:lang w:val="en-US"/>
        </w:rPr>
        <w:t>today</w:t>
      </w:r>
      <w:r>
        <w:rPr>
          <w:lang w:val="en-US"/>
        </w:rPr>
        <w:t xml:space="preserve"> ( </w:t>
      </w:r>
      <w:proofErr w:type="spellStart"/>
      <w:r>
        <w:rPr>
          <w:lang w:val="en-US"/>
        </w:rPr>
        <w:t>i.e</w:t>
      </w:r>
      <w:proofErr w:type="spellEnd"/>
      <w:r w:rsidR="003E6A72">
        <w:rPr>
          <w:lang w:val="en-US"/>
        </w:rPr>
        <w:t>,</w:t>
      </w:r>
      <w:r>
        <w:rPr>
          <w:lang w:val="en-US"/>
        </w:rPr>
        <w:t xml:space="preserve"> </w:t>
      </w:r>
      <w:r w:rsidR="003E6A72">
        <w:rPr>
          <w:lang w:val="en-US"/>
        </w:rPr>
        <w:t>an approx. 252-sized sample</w:t>
      </w:r>
      <w:r>
        <w:rPr>
          <w:lang w:val="en-US"/>
        </w:rPr>
        <w:t xml:space="preserve">) to </w:t>
      </w:r>
      <w:r w:rsidR="003E6A72">
        <w:rPr>
          <w:lang w:val="en-US"/>
        </w:rPr>
        <w:t>simulate</w:t>
      </w:r>
      <w:r>
        <w:rPr>
          <w:lang w:val="en-US"/>
        </w:rPr>
        <w:t xml:space="preserve"> </w:t>
      </w:r>
      <w:r w:rsidR="003E6A72">
        <w:rPr>
          <w:lang w:val="en-US"/>
        </w:rPr>
        <w:t>the</w:t>
      </w:r>
      <w:r>
        <w:rPr>
          <w:lang w:val="en-US"/>
        </w:rPr>
        <w:t xml:space="preserve"> po</w:t>
      </w:r>
      <w:r w:rsidR="003E6A72">
        <w:rPr>
          <w:lang w:val="en-US"/>
        </w:rPr>
        <w:t>rtfolio’s</w:t>
      </w:r>
      <w:r>
        <w:rPr>
          <w:lang w:val="en-US"/>
        </w:rPr>
        <w:t xml:space="preserve"> futures </w:t>
      </w:r>
      <w:proofErr w:type="spellStart"/>
      <w:r>
        <w:rPr>
          <w:lang w:val="en-US"/>
        </w:rPr>
        <w:t>Mtm</w:t>
      </w:r>
      <w:r w:rsidR="003E6A72">
        <w:rPr>
          <w:lang w:val="en-US"/>
        </w:rPr>
        <w:t>’s</w:t>
      </w:r>
      <w:proofErr w:type="spellEnd"/>
      <w:r>
        <w:rPr>
          <w:lang w:val="en-US"/>
        </w:rPr>
        <w:t xml:space="preserve"> distribution</w:t>
      </w:r>
      <w:r w:rsidR="003E6A72">
        <w:rPr>
          <w:lang w:val="en-US"/>
        </w:rPr>
        <w:t>,</w:t>
      </w:r>
      <w:r>
        <w:rPr>
          <w:lang w:val="en-US"/>
        </w:rPr>
        <w:t xml:space="preserve"> but you can </w:t>
      </w:r>
      <w:r w:rsidR="003E6A72">
        <w:rPr>
          <w:lang w:val="en-US"/>
        </w:rPr>
        <w:t>have</w:t>
      </w:r>
      <w:r w:rsidR="00076519">
        <w:rPr>
          <w:lang w:val="en-US"/>
        </w:rPr>
        <w:t xml:space="preserve"> the time w</w:t>
      </w:r>
      <w:r>
        <w:rPr>
          <w:lang w:val="en-US"/>
        </w:rPr>
        <w:t xml:space="preserve">indow’s </w:t>
      </w:r>
      <w:r w:rsidR="003E6A72">
        <w:rPr>
          <w:lang w:val="en-US"/>
        </w:rPr>
        <w:t xml:space="preserve">get narrower or wider </w:t>
      </w:r>
      <w:r w:rsidR="00837EBD">
        <w:rPr>
          <w:lang w:val="en-US"/>
        </w:rPr>
        <w:t xml:space="preserve">through the Calendar widgets and their associated </w:t>
      </w:r>
      <w:proofErr w:type="spellStart"/>
      <w:r w:rsidR="00837EBD">
        <w:rPr>
          <w:lang w:val="en-US"/>
        </w:rPr>
        <w:t>spinboxes</w:t>
      </w:r>
      <w:proofErr w:type="spellEnd"/>
      <w:r w:rsidR="00837EBD">
        <w:rPr>
          <w:lang w:val="en-US"/>
        </w:rPr>
        <w:t xml:space="preserve"> :</w:t>
      </w:r>
    </w:p>
    <w:p w:rsidR="00837EBD" w:rsidRDefault="00837EBD" w:rsidP="004572E7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74F471E8" wp14:editId="60C2C365">
            <wp:extent cx="5760720" cy="2994660"/>
            <wp:effectExtent l="0" t="0" r="0" b="0"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976" w:rsidRDefault="00931976" w:rsidP="004572E7">
      <w:pPr>
        <w:rPr>
          <w:lang w:val="en-US"/>
        </w:rPr>
      </w:pPr>
    </w:p>
    <w:p w:rsidR="00FF3BCB" w:rsidRDefault="00FF3BCB" w:rsidP="004572E7">
      <w:pPr>
        <w:rPr>
          <w:lang w:val="en-US"/>
        </w:rPr>
      </w:pPr>
      <w:r>
        <w:rPr>
          <w:lang w:val="en-US"/>
        </w:rPr>
        <w:t xml:space="preserve"> The</w:t>
      </w:r>
      <w:r w:rsidR="00750305">
        <w:rPr>
          <w:lang w:val="en-US"/>
        </w:rPr>
        <w:t xml:space="preserve"> </w:t>
      </w:r>
      <w:r w:rsidR="00076519">
        <w:rPr>
          <w:lang w:val="en-US"/>
        </w:rPr>
        <w:t>time w</w:t>
      </w:r>
      <w:r w:rsidR="00837EBD">
        <w:rPr>
          <w:lang w:val="en-US"/>
        </w:rPr>
        <w:t xml:space="preserve">indow’s </w:t>
      </w:r>
      <w:r>
        <w:rPr>
          <w:lang w:val="en-US"/>
        </w:rPr>
        <w:t xml:space="preserve">limits </w:t>
      </w:r>
      <w:r w:rsidR="00750305">
        <w:rPr>
          <w:lang w:val="en-US"/>
        </w:rPr>
        <w:t xml:space="preserve">rules </w:t>
      </w:r>
      <w:r>
        <w:rPr>
          <w:lang w:val="en-US"/>
        </w:rPr>
        <w:t>are :</w:t>
      </w:r>
    </w:p>
    <w:p w:rsidR="00750305" w:rsidRPr="00F55C25" w:rsidRDefault="00FF3BCB" w:rsidP="00F55C25">
      <w:pPr>
        <w:pStyle w:val="Paragraphedeliste"/>
        <w:numPr>
          <w:ilvl w:val="0"/>
          <w:numId w:val="1"/>
        </w:numPr>
        <w:rPr>
          <w:lang w:val="en-US"/>
        </w:rPr>
      </w:pPr>
      <w:r w:rsidRPr="00750305">
        <w:rPr>
          <w:lang w:val="en-US"/>
        </w:rPr>
        <w:t xml:space="preserve">The </w:t>
      </w:r>
      <w:r w:rsidR="00E23170">
        <w:rPr>
          <w:lang w:val="en-US"/>
        </w:rPr>
        <w:t xml:space="preserve">time window </w:t>
      </w:r>
      <w:r w:rsidRPr="00750305">
        <w:rPr>
          <w:lang w:val="en-US"/>
        </w:rPr>
        <w:t xml:space="preserve">shouldn’t count fewer price quotes than the confidence interval will “mathematically” infer ( for example, you can’t evaluate a 99,9% </w:t>
      </w:r>
      <w:r w:rsidR="00957E35">
        <w:rPr>
          <w:lang w:val="en-US"/>
        </w:rPr>
        <w:t>VAR</w:t>
      </w:r>
      <w:r w:rsidR="00E23170">
        <w:rPr>
          <w:lang w:val="en-US"/>
        </w:rPr>
        <w:t xml:space="preserve"> on a 3 years period  because this time span</w:t>
      </w:r>
      <w:r w:rsidRPr="00750305">
        <w:rPr>
          <w:lang w:val="en-US"/>
        </w:rPr>
        <w:t xml:space="preserve"> encompass</w:t>
      </w:r>
      <w:r w:rsidR="00E23170">
        <w:rPr>
          <w:lang w:val="en-US"/>
        </w:rPr>
        <w:t>es</w:t>
      </w:r>
      <w:r w:rsidRPr="00750305">
        <w:rPr>
          <w:lang w:val="en-US"/>
        </w:rPr>
        <w:t xml:space="preserve"> much </w:t>
      </w:r>
      <w:r w:rsidR="008F06C5">
        <w:rPr>
          <w:lang w:val="en-US"/>
        </w:rPr>
        <w:t>too</w:t>
      </w:r>
      <w:r w:rsidRPr="00750305">
        <w:rPr>
          <w:lang w:val="en-US"/>
        </w:rPr>
        <w:t xml:space="preserve"> fewer </w:t>
      </w:r>
      <w:r w:rsidR="008F06C5">
        <w:rPr>
          <w:lang w:val="en-US"/>
        </w:rPr>
        <w:t>quotes !</w:t>
      </w:r>
      <w:r w:rsidR="0063575D">
        <w:rPr>
          <w:lang w:val="en-US"/>
        </w:rPr>
        <w:t xml:space="preserve"> )</w:t>
      </w:r>
      <w:r w:rsidR="008F06C5">
        <w:rPr>
          <w:rStyle w:val="Appelnotedebasdep"/>
          <w:lang w:val="en-US"/>
        </w:rPr>
        <w:footnoteReference w:id="4"/>
      </w:r>
    </w:p>
    <w:p w:rsidR="00750305" w:rsidRDefault="00750305" w:rsidP="00750305">
      <w:pPr>
        <w:pStyle w:val="Paragraphedeliste"/>
        <w:rPr>
          <w:lang w:val="en-US"/>
        </w:rPr>
      </w:pPr>
    </w:p>
    <w:p w:rsidR="00FF3BCB" w:rsidRDefault="00750305" w:rsidP="00750305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R</w:t>
      </w:r>
      <w:r w:rsidRPr="00750305">
        <w:rPr>
          <w:lang w:val="en-US"/>
        </w:rPr>
        <w:t xml:space="preserve">ule </w:t>
      </w:r>
      <w:r>
        <w:rPr>
          <w:lang w:val="en-US"/>
        </w:rPr>
        <w:t xml:space="preserve">#1 </w:t>
      </w:r>
      <w:r w:rsidRPr="00750305">
        <w:rPr>
          <w:lang w:val="en-US"/>
        </w:rPr>
        <w:t>is valid UNLESS you set up a decay factor ( a</w:t>
      </w:r>
      <w:r>
        <w:rPr>
          <w:lang w:val="en-US"/>
        </w:rPr>
        <w:t>n unchanged</w:t>
      </w:r>
      <w:r w:rsidRPr="00750305">
        <w:rPr>
          <w:lang w:val="en-US"/>
        </w:rPr>
        <w:t xml:space="preserve"> decay factor at 100% </w:t>
      </w:r>
      <w:r>
        <w:rPr>
          <w:lang w:val="en-US"/>
        </w:rPr>
        <w:t xml:space="preserve">level </w:t>
      </w:r>
      <w:r w:rsidRPr="00750305">
        <w:rPr>
          <w:lang w:val="en-US"/>
        </w:rPr>
        <w:t xml:space="preserve">will </w:t>
      </w:r>
      <w:r>
        <w:rPr>
          <w:lang w:val="en-US"/>
        </w:rPr>
        <w:t xml:space="preserve">therefore </w:t>
      </w:r>
      <w:r w:rsidRPr="00750305">
        <w:rPr>
          <w:lang w:val="en-US"/>
        </w:rPr>
        <w:t>enforce this rule )</w:t>
      </w:r>
      <w:r w:rsidR="004366AD">
        <w:rPr>
          <w:lang w:val="en-US"/>
        </w:rPr>
        <w:t>.</w:t>
      </w:r>
    </w:p>
    <w:p w:rsidR="00750305" w:rsidRPr="00750305" w:rsidRDefault="004366AD" w:rsidP="00750305">
      <w:pPr>
        <w:pStyle w:val="Paragraphedeliste"/>
        <w:rPr>
          <w:lang w:val="en-US"/>
        </w:rPr>
      </w:pPr>
      <w:r>
        <w:rPr>
          <w:lang w:val="en-US"/>
        </w:rPr>
        <w:t>:</w:t>
      </w:r>
    </w:p>
    <w:p w:rsidR="00750305" w:rsidRDefault="004366AD" w:rsidP="00750305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Start date </w:t>
      </w:r>
      <w:r w:rsidR="00750305">
        <w:rPr>
          <w:lang w:val="en-US"/>
        </w:rPr>
        <w:t>shouldn’t be a Saturday or Sunday</w:t>
      </w:r>
      <w:r>
        <w:rPr>
          <w:lang w:val="en-US"/>
        </w:rPr>
        <w:t>.</w:t>
      </w:r>
    </w:p>
    <w:p w:rsidR="00750305" w:rsidRPr="00750305" w:rsidRDefault="00750305" w:rsidP="00750305">
      <w:pPr>
        <w:pStyle w:val="Paragraphedeliste"/>
        <w:rPr>
          <w:lang w:val="en-US"/>
        </w:rPr>
      </w:pPr>
    </w:p>
    <w:p w:rsidR="00750305" w:rsidRDefault="004366AD" w:rsidP="00750305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Of course, start date</w:t>
      </w:r>
      <w:r w:rsidR="00750305">
        <w:rPr>
          <w:lang w:val="en-US"/>
        </w:rPr>
        <w:t xml:space="preserve"> should be </w:t>
      </w:r>
      <w:r>
        <w:rPr>
          <w:lang w:val="en-US"/>
        </w:rPr>
        <w:t>earlier than end date</w:t>
      </w:r>
      <w:r w:rsidR="00750305">
        <w:rPr>
          <w:lang w:val="en-US"/>
        </w:rPr>
        <w:t>.</w:t>
      </w:r>
    </w:p>
    <w:p w:rsidR="00750305" w:rsidRPr="00750305" w:rsidRDefault="00750305" w:rsidP="00750305">
      <w:pPr>
        <w:pStyle w:val="Paragraphedeliste"/>
        <w:rPr>
          <w:lang w:val="en-US"/>
        </w:rPr>
      </w:pPr>
    </w:p>
    <w:p w:rsidR="00750305" w:rsidRDefault="003C7B12" w:rsidP="00750305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time window’s </w:t>
      </w:r>
      <w:r w:rsidRPr="0075765A">
        <w:rPr>
          <w:lang w:val="en-US"/>
        </w:rPr>
        <w:t>start date</w:t>
      </w:r>
      <w:r w:rsidR="00750305">
        <w:rPr>
          <w:lang w:val="en-US"/>
        </w:rPr>
        <w:t xml:space="preserve"> has a lower boundary that corresponds to the latest date of all the portfolio’s stock records </w:t>
      </w:r>
      <w:r>
        <w:rPr>
          <w:lang w:val="en-US"/>
        </w:rPr>
        <w:t>starting date</w:t>
      </w:r>
      <w:r w:rsidR="0075765A">
        <w:rPr>
          <w:lang w:val="en-US"/>
        </w:rPr>
        <w:t>s</w:t>
      </w:r>
      <w:r>
        <w:rPr>
          <w:lang w:val="en-US"/>
        </w:rPr>
        <w:t>.</w:t>
      </w:r>
    </w:p>
    <w:p w:rsidR="003C7B12" w:rsidRPr="003C7B12" w:rsidRDefault="003C7B12" w:rsidP="003C7B12">
      <w:pPr>
        <w:pStyle w:val="Paragraphedeliste"/>
        <w:rPr>
          <w:lang w:val="en-US"/>
        </w:rPr>
      </w:pPr>
    </w:p>
    <w:p w:rsidR="003C7B12" w:rsidRDefault="003C7B12" w:rsidP="003C7B12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time window’s </w:t>
      </w:r>
      <w:r w:rsidRPr="0075765A">
        <w:rPr>
          <w:lang w:val="en-US"/>
        </w:rPr>
        <w:t>end date</w:t>
      </w:r>
      <w:r>
        <w:rPr>
          <w:lang w:val="en-US"/>
        </w:rPr>
        <w:t xml:space="preserve"> has an upper boundary that corresponds to the earliest date of all the portfolio’s stock records ending date</w:t>
      </w:r>
      <w:r w:rsidR="0075765A">
        <w:rPr>
          <w:lang w:val="en-US"/>
        </w:rPr>
        <w:t>s</w:t>
      </w:r>
      <w:r>
        <w:rPr>
          <w:lang w:val="en-US"/>
        </w:rPr>
        <w:t>.</w:t>
      </w:r>
    </w:p>
    <w:p w:rsidR="003C7B12" w:rsidRDefault="003C7B12" w:rsidP="00837EBD">
      <w:pPr>
        <w:rPr>
          <w:lang w:val="en-US"/>
        </w:rPr>
      </w:pPr>
    </w:p>
    <w:p w:rsidR="00837EBD" w:rsidRPr="00837EBD" w:rsidRDefault="00837EBD" w:rsidP="00837EBD">
      <w:pPr>
        <w:rPr>
          <w:lang w:val="en-US"/>
        </w:rPr>
      </w:pPr>
    </w:p>
    <w:p w:rsidR="00750305" w:rsidRDefault="00750305" w:rsidP="004572E7">
      <w:pPr>
        <w:rPr>
          <w:lang w:val="en-US"/>
        </w:rPr>
      </w:pPr>
    </w:p>
    <w:p w:rsidR="00837EBD" w:rsidRDefault="00837EBD" w:rsidP="00837EBD">
      <w:pPr>
        <w:pStyle w:val="Titre2"/>
        <w:rPr>
          <w:lang w:val="en-US"/>
        </w:rPr>
      </w:pPr>
      <w:bookmarkStart w:id="13" w:name="_Toc460346998"/>
      <w:r>
        <w:rPr>
          <w:lang w:val="en-US"/>
        </w:rPr>
        <w:t>Setting up a decay factor</w:t>
      </w:r>
      <w:bookmarkEnd w:id="13"/>
    </w:p>
    <w:p w:rsidR="00837EBD" w:rsidRDefault="00837EBD" w:rsidP="004572E7">
      <w:pPr>
        <w:rPr>
          <w:lang w:val="en-US"/>
        </w:rPr>
      </w:pPr>
    </w:p>
    <w:p w:rsidR="00DA7B37" w:rsidRDefault="00837EBD" w:rsidP="00144F29">
      <w:pPr>
        <w:jc w:val="both"/>
        <w:rPr>
          <w:lang w:val="en-US"/>
        </w:rPr>
      </w:pPr>
      <w:r>
        <w:rPr>
          <w:lang w:val="en-US"/>
        </w:rPr>
        <w:t xml:space="preserve">In addition, the end-user can select a </w:t>
      </w:r>
      <w:r w:rsidRPr="00704C17">
        <w:rPr>
          <w:b/>
          <w:lang w:val="en-US"/>
        </w:rPr>
        <w:t>decay factor</w:t>
      </w:r>
      <w:r>
        <w:rPr>
          <w:lang w:val="en-US"/>
        </w:rPr>
        <w:t xml:space="preserve"> to account for the resiliency of market conditions </w:t>
      </w:r>
      <w:r w:rsidR="00144F29">
        <w:rPr>
          <w:lang w:val="en-US"/>
        </w:rPr>
        <w:t xml:space="preserve">   </w:t>
      </w:r>
      <w:r>
        <w:rPr>
          <w:lang w:val="en-US"/>
        </w:rPr>
        <w:t xml:space="preserve">( </w:t>
      </w:r>
      <w:r w:rsidRPr="00144F29">
        <w:rPr>
          <w:i/>
          <w:lang w:val="en-US"/>
        </w:rPr>
        <w:t>volatility clustering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…). This is a more realistic way of forecasting</w:t>
      </w:r>
      <w:r w:rsidR="00704C17">
        <w:rPr>
          <w:lang w:val="en-US"/>
        </w:rPr>
        <w:t xml:space="preserve"> futures </w:t>
      </w:r>
      <w:proofErr w:type="spellStart"/>
      <w:r w:rsidR="00704C17">
        <w:rPr>
          <w:lang w:val="en-US"/>
        </w:rPr>
        <w:t>Mtm’s</w:t>
      </w:r>
      <w:proofErr w:type="spellEnd"/>
      <w:r>
        <w:rPr>
          <w:lang w:val="en-US"/>
        </w:rPr>
        <w:t xml:space="preserve"> </w:t>
      </w:r>
      <w:r w:rsidR="00144F29">
        <w:rPr>
          <w:lang w:val="en-US"/>
        </w:rPr>
        <w:t>and</w:t>
      </w:r>
      <w:r>
        <w:rPr>
          <w:lang w:val="en-US"/>
        </w:rPr>
        <w:t xml:space="preserve"> the Risk Manager would ( I hope ) consider</w:t>
      </w:r>
      <w:r w:rsidR="00144F29">
        <w:rPr>
          <w:lang w:val="en-US"/>
        </w:rPr>
        <w:t xml:space="preserve"> this feature</w:t>
      </w:r>
      <w:r>
        <w:rPr>
          <w:lang w:val="en-US"/>
        </w:rPr>
        <w:t xml:space="preserve"> as a useful technique to output more relevant </w:t>
      </w:r>
      <w:r w:rsidR="00957E35">
        <w:rPr>
          <w:lang w:val="en-US"/>
        </w:rPr>
        <w:t>VAR</w:t>
      </w:r>
      <w:r>
        <w:rPr>
          <w:lang w:val="en-US"/>
        </w:rPr>
        <w:t xml:space="preserve"> estimates</w:t>
      </w:r>
      <w:r w:rsidR="00144F29">
        <w:rPr>
          <w:lang w:val="en-US"/>
        </w:rPr>
        <w:t xml:space="preserve"> ( and to stress it !)</w:t>
      </w:r>
      <w:r>
        <w:rPr>
          <w:lang w:val="en-US"/>
        </w:rPr>
        <w:t>. The idea i</w:t>
      </w:r>
      <w:r w:rsidR="00704C17">
        <w:rPr>
          <w:lang w:val="en-US"/>
        </w:rPr>
        <w:t xml:space="preserve">s simply to </w:t>
      </w:r>
      <w:r>
        <w:rPr>
          <w:lang w:val="en-US"/>
        </w:rPr>
        <w:t xml:space="preserve">weight </w:t>
      </w:r>
      <w:r w:rsidR="00704C17">
        <w:rPr>
          <w:lang w:val="en-US"/>
        </w:rPr>
        <w:t xml:space="preserve">the Portfolio’s </w:t>
      </w:r>
      <w:proofErr w:type="spellStart"/>
      <w:r w:rsidR="00704C17">
        <w:rPr>
          <w:lang w:val="en-US"/>
        </w:rPr>
        <w:t>Mtm’s</w:t>
      </w:r>
      <w:proofErr w:type="spellEnd"/>
      <w:r w:rsidR="00704C17">
        <w:rPr>
          <w:lang w:val="en-US"/>
        </w:rPr>
        <w:t xml:space="preserve"> time series as follows : each time series’ occurrence at time </w:t>
      </w:r>
      <w:proofErr w:type="spellStart"/>
      <w:r w:rsidR="00704C17">
        <w:rPr>
          <w:lang w:val="en-US"/>
        </w:rPr>
        <w:t>t</w:t>
      </w:r>
      <w:r w:rsidR="00704C17" w:rsidRPr="00704C17">
        <w:rPr>
          <w:vertAlign w:val="subscript"/>
          <w:lang w:val="en-US"/>
        </w:rPr>
        <w:t>X</w:t>
      </w:r>
      <w:proofErr w:type="spellEnd"/>
      <w:r w:rsidR="00704C17" w:rsidRPr="00704C17">
        <w:rPr>
          <w:vertAlign w:val="subscript"/>
          <w:lang w:val="en-US"/>
        </w:rPr>
        <w:t xml:space="preserve"> days ago</w:t>
      </w:r>
      <w:r w:rsidR="00704C17">
        <w:rPr>
          <w:vertAlign w:val="subscript"/>
          <w:lang w:val="en-US"/>
        </w:rPr>
        <w:t xml:space="preserve">  </w:t>
      </w:r>
      <w:r w:rsidR="00704C17">
        <w:rPr>
          <w:lang w:val="en-US"/>
        </w:rPr>
        <w:t xml:space="preserve">is worth </w:t>
      </w:r>
      <w:r w:rsidR="00704C17">
        <w:rPr>
          <w:rFonts w:ascii="Cambria Math" w:hAnsi="Cambria Math"/>
          <w:lang w:val="en-US"/>
        </w:rPr>
        <w:t>𝞴</w:t>
      </w:r>
      <w:r w:rsidR="00704C17">
        <w:rPr>
          <w:lang w:val="en-US"/>
        </w:rPr>
        <w:t xml:space="preserve"> times the time series’ occurrence at time t</w:t>
      </w:r>
      <w:r w:rsidR="00704C17" w:rsidRPr="00704C17">
        <w:rPr>
          <w:vertAlign w:val="subscript"/>
          <w:lang w:val="en-US"/>
        </w:rPr>
        <w:t>X</w:t>
      </w:r>
      <w:r w:rsidR="00704C17">
        <w:rPr>
          <w:vertAlign w:val="subscript"/>
          <w:lang w:val="en-US"/>
        </w:rPr>
        <w:t>-1</w:t>
      </w:r>
      <w:r w:rsidR="00704C17" w:rsidRPr="00704C17">
        <w:rPr>
          <w:vertAlign w:val="subscript"/>
          <w:lang w:val="en-US"/>
        </w:rPr>
        <w:t xml:space="preserve"> days ago</w:t>
      </w:r>
      <w:r w:rsidR="00704C17">
        <w:rPr>
          <w:vertAlign w:val="subscript"/>
          <w:lang w:val="en-US"/>
        </w:rPr>
        <w:t xml:space="preserve">  , </w:t>
      </w:r>
      <w:r w:rsidR="00704C17">
        <w:rPr>
          <w:lang w:val="en-US"/>
        </w:rPr>
        <w:t xml:space="preserve">where </w:t>
      </w:r>
      <w:r w:rsidR="00704C17">
        <w:rPr>
          <w:rFonts w:ascii="Cambria Math" w:hAnsi="Cambria Math"/>
          <w:lang w:val="en-US"/>
        </w:rPr>
        <w:t>𝞴</w:t>
      </w:r>
      <w:r w:rsidR="00704C17">
        <w:rPr>
          <w:lang w:val="en-US"/>
        </w:rPr>
        <w:t xml:space="preserve"> is the decay factor. </w:t>
      </w:r>
    </w:p>
    <w:p w:rsidR="00DA7B37" w:rsidRDefault="00DA7B37" w:rsidP="00144F29">
      <w:pPr>
        <w:jc w:val="both"/>
        <w:rPr>
          <w:lang w:val="en-US"/>
        </w:rPr>
      </w:pPr>
    </w:p>
    <w:p w:rsidR="00837EBD" w:rsidRDefault="00704C17" w:rsidP="00144F29">
      <w:pPr>
        <w:jc w:val="both"/>
        <w:rPr>
          <w:lang w:val="en-US"/>
        </w:rPr>
      </w:pPr>
      <w:r>
        <w:rPr>
          <w:lang w:val="en-US"/>
        </w:rPr>
        <w:t xml:space="preserve">Once </w:t>
      </w:r>
      <w:r w:rsidRPr="00DA7B37">
        <w:rPr>
          <w:b/>
          <w:lang w:val="en-US"/>
        </w:rPr>
        <w:t>Risk Office</w:t>
      </w:r>
      <w:r>
        <w:rPr>
          <w:lang w:val="en-US"/>
        </w:rPr>
        <w:t xml:space="preserve"> has weighted the different Portfolio’s </w:t>
      </w:r>
      <w:proofErr w:type="spellStart"/>
      <w:r>
        <w:rPr>
          <w:lang w:val="en-US"/>
        </w:rPr>
        <w:t>Mtm’s</w:t>
      </w:r>
      <w:proofErr w:type="spellEnd"/>
      <w:r>
        <w:rPr>
          <w:lang w:val="en-US"/>
        </w:rPr>
        <w:t xml:space="preserve"> , it sorts them</w:t>
      </w:r>
      <w:r w:rsidR="00DA7B37">
        <w:rPr>
          <w:lang w:val="en-US"/>
        </w:rPr>
        <w:t xml:space="preserve"> in an increasing order</w:t>
      </w:r>
      <w:r>
        <w:rPr>
          <w:lang w:val="en-US"/>
        </w:rPr>
        <w:t xml:space="preserve"> </w:t>
      </w:r>
      <w:r w:rsidR="00DA7B37">
        <w:rPr>
          <w:lang w:val="en-US"/>
        </w:rPr>
        <w:t xml:space="preserve">and sum up their respective weights </w:t>
      </w:r>
      <w:r>
        <w:rPr>
          <w:lang w:val="en-US"/>
        </w:rPr>
        <w:t xml:space="preserve">to </w:t>
      </w:r>
      <w:r w:rsidR="00931976">
        <w:rPr>
          <w:lang w:val="en-US"/>
        </w:rPr>
        <w:t xml:space="preserve">find the </w:t>
      </w:r>
      <w:r w:rsidR="0058690E">
        <w:rPr>
          <w:lang w:val="en-US"/>
        </w:rPr>
        <w:t>two</w:t>
      </w:r>
      <w:r w:rsidR="00931976">
        <w:rPr>
          <w:lang w:val="en-US"/>
        </w:rPr>
        <w:t xml:space="preserve"> </w:t>
      </w:r>
      <w:proofErr w:type="spellStart"/>
      <w:r w:rsidR="004C681C">
        <w:rPr>
          <w:lang w:val="en-US"/>
        </w:rPr>
        <w:t>Mtm</w:t>
      </w:r>
      <w:r w:rsidR="0058690E">
        <w:rPr>
          <w:lang w:val="en-US"/>
        </w:rPr>
        <w:t>’s</w:t>
      </w:r>
      <w:proofErr w:type="spellEnd"/>
      <w:r w:rsidR="00931976">
        <w:rPr>
          <w:lang w:val="en-US"/>
        </w:rPr>
        <w:t xml:space="preserve"> </w:t>
      </w:r>
      <w:r w:rsidR="0058690E">
        <w:rPr>
          <w:lang w:val="en-US"/>
        </w:rPr>
        <w:t xml:space="preserve">values </w:t>
      </w:r>
      <w:r w:rsidR="00DA7B37">
        <w:rPr>
          <w:lang w:val="en-US"/>
        </w:rPr>
        <w:t xml:space="preserve">of the distribution </w:t>
      </w:r>
      <w:r w:rsidR="004C681C">
        <w:rPr>
          <w:lang w:val="en-US"/>
        </w:rPr>
        <w:t>whose cumulative weight</w:t>
      </w:r>
      <w:r w:rsidR="0058690E">
        <w:rPr>
          <w:lang w:val="en-US"/>
        </w:rPr>
        <w:t>s</w:t>
      </w:r>
      <w:r w:rsidR="004C681C">
        <w:rPr>
          <w:lang w:val="en-US"/>
        </w:rPr>
        <w:t xml:space="preserve"> </w:t>
      </w:r>
      <w:r w:rsidR="00DA7B37">
        <w:rPr>
          <w:lang w:val="en-US"/>
        </w:rPr>
        <w:t xml:space="preserve">will </w:t>
      </w:r>
      <w:r w:rsidR="0058690E">
        <w:rPr>
          <w:lang w:val="en-US"/>
        </w:rPr>
        <w:t>surround</w:t>
      </w:r>
      <w:r w:rsidR="00DA7B37">
        <w:rPr>
          <w:lang w:val="en-US"/>
        </w:rPr>
        <w:t xml:space="preserve"> the selected confidence level. The real Value-at-Risk is an interpolated value.</w:t>
      </w:r>
    </w:p>
    <w:p w:rsidR="00931976" w:rsidRDefault="00931976" w:rsidP="004572E7">
      <w:pPr>
        <w:rPr>
          <w:lang w:val="en-US"/>
        </w:rPr>
      </w:pPr>
    </w:p>
    <w:p w:rsidR="00837EBD" w:rsidRDefault="00931976" w:rsidP="00931976">
      <w:pPr>
        <w:pStyle w:val="Titre2"/>
        <w:rPr>
          <w:lang w:val="en-US"/>
        </w:rPr>
      </w:pPr>
      <w:bookmarkStart w:id="14" w:name="_Toc460346999"/>
      <w:r>
        <w:rPr>
          <w:lang w:val="en-US"/>
        </w:rPr>
        <w:t>Setting up the confidence level</w:t>
      </w:r>
      <w:bookmarkEnd w:id="14"/>
    </w:p>
    <w:p w:rsidR="00931976" w:rsidRDefault="00931976" w:rsidP="004572E7">
      <w:pPr>
        <w:rPr>
          <w:lang w:val="en-US"/>
        </w:rPr>
      </w:pPr>
    </w:p>
    <w:p w:rsidR="004572E7" w:rsidRDefault="004572E7" w:rsidP="006F6014">
      <w:pPr>
        <w:jc w:val="both"/>
        <w:rPr>
          <w:lang w:val="en-US"/>
        </w:rPr>
      </w:pPr>
      <w:r>
        <w:rPr>
          <w:lang w:val="en-US"/>
        </w:rPr>
        <w:t xml:space="preserve">The end-user has the choice to set the confidence level between </w:t>
      </w:r>
      <w:r w:rsidR="00A7189F">
        <w:rPr>
          <w:lang w:val="en-US"/>
        </w:rPr>
        <w:t xml:space="preserve">the </w:t>
      </w:r>
      <w:r>
        <w:rPr>
          <w:lang w:val="en-US"/>
        </w:rPr>
        <w:t xml:space="preserve">three </w:t>
      </w:r>
      <w:r w:rsidR="00A7189F">
        <w:rPr>
          <w:lang w:val="en-US"/>
        </w:rPr>
        <w:t xml:space="preserve">commonly accepted standard </w:t>
      </w:r>
      <w:r>
        <w:rPr>
          <w:lang w:val="en-US"/>
        </w:rPr>
        <w:t xml:space="preserve"> </w:t>
      </w:r>
      <w:r w:rsidR="00931976">
        <w:rPr>
          <w:lang w:val="en-US"/>
        </w:rPr>
        <w:t>levels : 95%, 99% or 99,9%. Just click on the proper radio-button.</w:t>
      </w:r>
    </w:p>
    <w:p w:rsidR="00931976" w:rsidRDefault="00931976" w:rsidP="004572E7">
      <w:pPr>
        <w:rPr>
          <w:lang w:val="en-US"/>
        </w:rPr>
      </w:pPr>
    </w:p>
    <w:p w:rsidR="0088013E" w:rsidRDefault="0088013E">
      <w:pPr>
        <w:rPr>
          <w:lang w:val="en-US"/>
        </w:rPr>
      </w:pPr>
      <w:r>
        <w:rPr>
          <w:lang w:val="en-US"/>
        </w:rPr>
        <w:br w:type="page"/>
      </w:r>
    </w:p>
    <w:p w:rsidR="00931976" w:rsidRDefault="0088013E" w:rsidP="0088013E">
      <w:pPr>
        <w:pStyle w:val="Titre1"/>
        <w:rPr>
          <w:lang w:val="en-US"/>
        </w:rPr>
      </w:pPr>
      <w:bookmarkStart w:id="15" w:name="_Toc460347000"/>
      <w:r>
        <w:rPr>
          <w:lang w:val="en-US"/>
        </w:rPr>
        <w:lastRenderedPageBreak/>
        <w:t>Results window</w:t>
      </w:r>
      <w:bookmarkEnd w:id="15"/>
    </w:p>
    <w:p w:rsidR="0088013E" w:rsidRDefault="0088013E" w:rsidP="004572E7">
      <w:pPr>
        <w:rPr>
          <w:lang w:val="en-US"/>
        </w:rPr>
      </w:pPr>
    </w:p>
    <w:p w:rsidR="0088013E" w:rsidRDefault="0088013E" w:rsidP="006B52FC">
      <w:pPr>
        <w:jc w:val="both"/>
        <w:rPr>
          <w:lang w:val="en-US"/>
        </w:rPr>
      </w:pPr>
      <w:r>
        <w:rPr>
          <w:lang w:val="en-US"/>
        </w:rPr>
        <w:t xml:space="preserve">Once Risk Office has performed all the required calculations, it will output the following graph and results in a floatable </w:t>
      </w:r>
      <w:r w:rsidR="006B52FC">
        <w:rPr>
          <w:lang w:val="en-US"/>
        </w:rPr>
        <w:t xml:space="preserve">“results </w:t>
      </w:r>
      <w:r>
        <w:rPr>
          <w:lang w:val="en-US"/>
        </w:rPr>
        <w:t>window</w:t>
      </w:r>
      <w:r w:rsidR="006B52FC">
        <w:rPr>
          <w:lang w:val="en-US"/>
        </w:rPr>
        <w:t>”</w:t>
      </w:r>
      <w:r>
        <w:rPr>
          <w:lang w:val="en-US"/>
        </w:rPr>
        <w:t xml:space="preserve"> ( docked at the main window’s bottom ).</w:t>
      </w:r>
    </w:p>
    <w:p w:rsidR="0088013E" w:rsidRDefault="0088013E" w:rsidP="004572E7">
      <w:pPr>
        <w:rPr>
          <w:lang w:val="en-US"/>
        </w:rPr>
      </w:pPr>
      <w:r>
        <w:rPr>
          <w:lang w:val="en-US"/>
        </w:rPr>
        <w:t xml:space="preserve">The essential information are </w:t>
      </w:r>
      <w:r w:rsidR="006B52FC">
        <w:rPr>
          <w:lang w:val="en-US"/>
        </w:rPr>
        <w:t>displayed</w:t>
      </w:r>
      <w:r>
        <w:rPr>
          <w:lang w:val="en-US"/>
        </w:rPr>
        <w:t xml:space="preserve"> on the results window’s top status bar : </w:t>
      </w:r>
    </w:p>
    <w:p w:rsidR="0088013E" w:rsidRDefault="0088013E" w:rsidP="004572E7">
      <w:pPr>
        <w:rPr>
          <w:lang w:val="en-US"/>
        </w:rPr>
      </w:pPr>
      <w:r>
        <w:rPr>
          <w:lang w:val="en-US"/>
        </w:rPr>
        <w:t>-</w:t>
      </w:r>
      <w:r w:rsidR="0035414D">
        <w:rPr>
          <w:lang w:val="en-US"/>
        </w:rPr>
        <w:t xml:space="preserve">The </w:t>
      </w:r>
      <w:r w:rsidR="00957E35">
        <w:rPr>
          <w:lang w:val="en-US"/>
        </w:rPr>
        <w:t>VAR</w:t>
      </w:r>
      <w:r>
        <w:rPr>
          <w:lang w:val="en-US"/>
        </w:rPr>
        <w:t xml:space="preserve"> characteristics : ( confidence level, horizon, absolute value and relative value ).</w:t>
      </w:r>
    </w:p>
    <w:p w:rsidR="0088013E" w:rsidRDefault="0088013E" w:rsidP="004572E7">
      <w:pPr>
        <w:rPr>
          <w:lang w:val="en-US"/>
        </w:rPr>
      </w:pPr>
      <w:r>
        <w:rPr>
          <w:lang w:val="en-US"/>
        </w:rPr>
        <w:t xml:space="preserve">-A line graph showing the empirical cumulated density function of the Portfolio’s future </w:t>
      </w:r>
      <w:proofErr w:type="spellStart"/>
      <w:r>
        <w:rPr>
          <w:lang w:val="en-US"/>
        </w:rPr>
        <w:t>Mtm’</w:t>
      </w:r>
      <w:r w:rsidR="0035414D">
        <w:rPr>
          <w:lang w:val="en-US"/>
        </w:rPr>
        <w:t>s</w:t>
      </w:r>
      <w:proofErr w:type="spellEnd"/>
      <w:r w:rsidR="0035414D">
        <w:rPr>
          <w:lang w:val="en-US"/>
        </w:rPr>
        <w:t xml:space="preserve"> :</w:t>
      </w:r>
    </w:p>
    <w:p w:rsidR="0088013E" w:rsidRPr="0088013E" w:rsidRDefault="0088013E" w:rsidP="004572E7">
      <w:pPr>
        <w:rPr>
          <w:noProof/>
          <w:lang w:val="en-US" w:eastAsia="fr-FR"/>
        </w:rPr>
      </w:pPr>
    </w:p>
    <w:p w:rsidR="0088013E" w:rsidRPr="0088013E" w:rsidRDefault="0088013E" w:rsidP="004572E7">
      <w:pPr>
        <w:rPr>
          <w:noProof/>
          <w:lang w:val="en-US" w:eastAsia="fr-FR"/>
        </w:rPr>
      </w:pPr>
      <w:r>
        <w:rPr>
          <w:noProof/>
          <w:lang w:eastAsia="fr-FR"/>
        </w:rPr>
        <w:drawing>
          <wp:inline distT="0" distB="0" distL="0" distR="0" wp14:anchorId="39E67618" wp14:editId="594D495D">
            <wp:extent cx="5760720" cy="2436495"/>
            <wp:effectExtent l="0" t="0" r="0" b="1905"/>
            <wp:docPr id="39" name="Imag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13E" w:rsidRPr="0088013E" w:rsidRDefault="0088013E" w:rsidP="004572E7">
      <w:pPr>
        <w:rPr>
          <w:noProof/>
          <w:lang w:val="en-US" w:eastAsia="fr-FR"/>
        </w:rPr>
      </w:pPr>
    </w:p>
    <w:p w:rsidR="0088013E" w:rsidRPr="0088013E" w:rsidRDefault="0088013E" w:rsidP="004572E7">
      <w:pPr>
        <w:rPr>
          <w:noProof/>
          <w:lang w:val="en-US" w:eastAsia="fr-FR"/>
        </w:rPr>
      </w:pPr>
    </w:p>
    <w:p w:rsidR="0088013E" w:rsidRPr="0088013E" w:rsidRDefault="0035414D" w:rsidP="004572E7">
      <w:pPr>
        <w:rPr>
          <w:noProof/>
          <w:lang w:val="en-US" w:eastAsia="fr-FR"/>
        </w:rPr>
      </w:pPr>
      <w:r>
        <w:rPr>
          <w:noProof/>
          <w:lang w:val="en-US" w:eastAsia="fr-FR"/>
        </w:rPr>
        <w:t xml:space="preserve">Note that you can use your mouse’s buttons and wheel to zoom in / zoom out the distribution graph ( </w:t>
      </w:r>
      <w:r w:rsidR="00DE0D3F">
        <w:rPr>
          <w:noProof/>
          <w:lang w:val="en-US" w:eastAsia="fr-FR"/>
        </w:rPr>
        <w:t xml:space="preserve">let’s say </w:t>
      </w:r>
      <w:r>
        <w:rPr>
          <w:noProof/>
          <w:lang w:val="en-US" w:eastAsia="fr-FR"/>
        </w:rPr>
        <w:t xml:space="preserve"> you want for instance state for the cumulative distribution’s smoothness around </w:t>
      </w:r>
      <w:r w:rsidR="0012583E">
        <w:rPr>
          <w:noProof/>
          <w:lang w:val="en-US" w:eastAsia="fr-FR"/>
        </w:rPr>
        <w:t>the</w:t>
      </w:r>
      <w:r>
        <w:rPr>
          <w:noProof/>
          <w:lang w:val="en-US" w:eastAsia="fr-FR"/>
        </w:rPr>
        <w:t xml:space="preserve"> </w:t>
      </w:r>
      <w:r w:rsidR="00957E35">
        <w:rPr>
          <w:noProof/>
          <w:lang w:val="en-US" w:eastAsia="fr-FR"/>
        </w:rPr>
        <w:t>VAR</w:t>
      </w:r>
      <w:r>
        <w:rPr>
          <w:noProof/>
          <w:lang w:val="en-US" w:eastAsia="fr-FR"/>
        </w:rPr>
        <w:t xml:space="preserve"> region )…</w:t>
      </w:r>
    </w:p>
    <w:p w:rsidR="0088013E" w:rsidRPr="0088013E" w:rsidRDefault="0088013E" w:rsidP="004572E7">
      <w:pPr>
        <w:rPr>
          <w:noProof/>
          <w:lang w:val="en-US" w:eastAsia="fr-FR"/>
        </w:rPr>
      </w:pPr>
    </w:p>
    <w:p w:rsidR="0088013E" w:rsidRPr="004572E7" w:rsidRDefault="0035414D" w:rsidP="004572E7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12EBAE10" wp14:editId="049EE06B">
            <wp:extent cx="5760720" cy="2436495"/>
            <wp:effectExtent l="0" t="0" r="0" b="1905"/>
            <wp:docPr id="41" name="Imag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013E" w:rsidRPr="004572E7" w:rsidSect="00CF626F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7D8F" w:rsidRDefault="00907D8F" w:rsidP="00474DE7">
      <w:pPr>
        <w:spacing w:after="0" w:line="240" w:lineRule="auto"/>
      </w:pPr>
      <w:r>
        <w:separator/>
      </w:r>
    </w:p>
  </w:endnote>
  <w:endnote w:type="continuationSeparator" w:id="0">
    <w:p w:rsidR="00907D8F" w:rsidRDefault="00907D8F" w:rsidP="00474D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7D8F" w:rsidRDefault="00907D8F" w:rsidP="00474DE7">
      <w:pPr>
        <w:spacing w:after="0" w:line="240" w:lineRule="auto"/>
      </w:pPr>
      <w:r>
        <w:separator/>
      </w:r>
    </w:p>
  </w:footnote>
  <w:footnote w:type="continuationSeparator" w:id="0">
    <w:p w:rsidR="00907D8F" w:rsidRDefault="00907D8F" w:rsidP="00474DE7">
      <w:pPr>
        <w:spacing w:after="0" w:line="240" w:lineRule="auto"/>
      </w:pPr>
      <w:r>
        <w:continuationSeparator/>
      </w:r>
    </w:p>
  </w:footnote>
  <w:footnote w:id="1">
    <w:p w:rsidR="00E341BA" w:rsidRPr="00E341BA" w:rsidRDefault="00E341BA">
      <w:pPr>
        <w:pStyle w:val="Notedebasdepage"/>
        <w:rPr>
          <w:lang w:val="en-US"/>
        </w:rPr>
      </w:pPr>
      <w:r>
        <w:rPr>
          <w:rStyle w:val="Appelnotedebasdep"/>
        </w:rPr>
        <w:footnoteRef/>
      </w:r>
      <w:r w:rsidRPr="00E341BA">
        <w:rPr>
          <w:lang w:val="en-US"/>
        </w:rPr>
        <w:t xml:space="preserve"> </w:t>
      </w:r>
      <w:r>
        <w:rPr>
          <w:lang w:val="en-US"/>
        </w:rPr>
        <w:t xml:space="preserve">Make sure that the redistributable package file </w:t>
      </w:r>
      <w:r w:rsidRPr="00E341BA">
        <w:rPr>
          <w:lang w:val="en-US"/>
        </w:rPr>
        <w:t>vcredist_x64</w:t>
      </w:r>
      <w:r>
        <w:rPr>
          <w:lang w:val="en-US"/>
        </w:rPr>
        <w:t xml:space="preserve">.exe is located in the application directory or in the appropriate system directory ( see </w:t>
      </w:r>
      <w:hyperlink r:id="rId1" w:history="1">
        <w:r w:rsidRPr="00174CFC">
          <w:rPr>
            <w:rStyle w:val="Lienhypertexte"/>
            <w:lang w:val="en-US"/>
          </w:rPr>
          <w:t>https://www.microsoft.com/en-US/download/details.aspx?id=30679</w:t>
        </w:r>
      </w:hyperlink>
      <w:r>
        <w:rPr>
          <w:lang w:val="en-US"/>
        </w:rPr>
        <w:t xml:space="preserve"> for more details ).</w:t>
      </w:r>
      <w:bookmarkStart w:id="4" w:name="_GoBack"/>
      <w:bookmarkEnd w:id="4"/>
      <w:r>
        <w:rPr>
          <w:lang w:val="en-US"/>
        </w:rPr>
        <w:t xml:space="preserve"> </w:t>
      </w:r>
    </w:p>
  </w:footnote>
  <w:footnote w:id="2">
    <w:p w:rsidR="002211B9" w:rsidRPr="002211B9" w:rsidRDefault="002211B9">
      <w:pPr>
        <w:pStyle w:val="Notedebasdepage"/>
        <w:rPr>
          <w:lang w:val="en-US"/>
        </w:rPr>
      </w:pPr>
      <w:r>
        <w:rPr>
          <w:rStyle w:val="Appelnotedebasdep"/>
        </w:rPr>
        <w:footnoteRef/>
      </w:r>
      <w:r w:rsidRPr="002211B9">
        <w:rPr>
          <w:lang w:val="en-US"/>
        </w:rPr>
        <w:t xml:space="preserve"> </w:t>
      </w:r>
      <w:r>
        <w:rPr>
          <w:lang w:val="en-US"/>
        </w:rPr>
        <w:t xml:space="preserve">The </w:t>
      </w:r>
      <w:r w:rsidR="00304EDD">
        <w:rPr>
          <w:lang w:val="en-US"/>
        </w:rPr>
        <w:t>“</w:t>
      </w:r>
      <w:r w:rsidRPr="002211B9">
        <w:rPr>
          <w:i/>
          <w:lang w:val="en-US"/>
        </w:rPr>
        <w:t>portfolio contents</w:t>
      </w:r>
      <w:r w:rsidR="00304EDD">
        <w:rPr>
          <w:i/>
          <w:lang w:val="en-US"/>
        </w:rPr>
        <w:t>”</w:t>
      </w:r>
      <w:r>
        <w:rPr>
          <w:lang w:val="en-US"/>
        </w:rPr>
        <w:t xml:space="preserve"> window will then reflect the changes made to the selected portfolio… </w:t>
      </w:r>
    </w:p>
  </w:footnote>
  <w:footnote w:id="3">
    <w:p w:rsidR="00957E35" w:rsidRPr="00F33D5C" w:rsidRDefault="00957E35">
      <w:pPr>
        <w:pStyle w:val="Notedebasdepage"/>
        <w:rPr>
          <w:sz w:val="16"/>
          <w:szCs w:val="16"/>
          <w:lang w:val="en-US"/>
        </w:rPr>
      </w:pPr>
      <w:r w:rsidRPr="00F33D5C">
        <w:rPr>
          <w:rStyle w:val="Appelnotedebasdep"/>
          <w:sz w:val="16"/>
          <w:szCs w:val="16"/>
        </w:rPr>
        <w:footnoteRef/>
      </w:r>
      <w:r w:rsidRPr="00F33D5C">
        <w:rPr>
          <w:sz w:val="16"/>
          <w:szCs w:val="16"/>
          <w:lang w:val="en-US"/>
        </w:rPr>
        <w:t xml:space="preserve"> </w:t>
      </w:r>
      <w:r>
        <w:rPr>
          <w:sz w:val="18"/>
          <w:szCs w:val="18"/>
          <w:lang w:val="en-US"/>
        </w:rPr>
        <w:t>As a matter of fact</w:t>
      </w:r>
      <w:r w:rsidRPr="00F33D5C">
        <w:rPr>
          <w:sz w:val="18"/>
          <w:szCs w:val="18"/>
          <w:lang w:val="en-US"/>
        </w:rPr>
        <w:t>, I strongly recommend you to copy and save the initial srlz_ptfs.ini file ( containing only the Root portfolio ) in another safe directory to allow future recoveries should this file get corrupted for some reason.</w:t>
      </w:r>
    </w:p>
  </w:footnote>
  <w:footnote w:id="4">
    <w:p w:rsidR="008F06C5" w:rsidRPr="008F06C5" w:rsidRDefault="008F06C5">
      <w:pPr>
        <w:pStyle w:val="Notedebasdepage"/>
        <w:rPr>
          <w:lang w:val="en-US"/>
        </w:rPr>
      </w:pPr>
      <w:r>
        <w:rPr>
          <w:rStyle w:val="Appelnotedebasdep"/>
        </w:rPr>
        <w:footnoteRef/>
      </w:r>
      <w:r w:rsidRPr="008F06C5">
        <w:rPr>
          <w:lang w:val="en-US"/>
        </w:rPr>
        <w:t xml:space="preserve"> Risk Office does not </w:t>
      </w:r>
      <w:r>
        <w:rPr>
          <w:lang w:val="en-US"/>
        </w:rPr>
        <w:t>fit</w:t>
      </w:r>
      <w:r w:rsidRPr="008F06C5">
        <w:rPr>
          <w:lang w:val="en-US"/>
        </w:rPr>
        <w:t xml:space="preserve"> the </w:t>
      </w:r>
      <w:r>
        <w:rPr>
          <w:lang w:val="en-US"/>
        </w:rPr>
        <w:t xml:space="preserve">empirical </w:t>
      </w:r>
      <w:r w:rsidRPr="008F06C5">
        <w:rPr>
          <w:lang w:val="en-US"/>
        </w:rPr>
        <w:t xml:space="preserve">distribution </w:t>
      </w:r>
      <w:r w:rsidR="004820E3">
        <w:rPr>
          <w:lang w:val="en-US"/>
        </w:rPr>
        <w:t xml:space="preserve">, so </w:t>
      </w:r>
      <w:r w:rsidRPr="008F06C5">
        <w:rPr>
          <w:lang w:val="en-US"/>
        </w:rPr>
        <w:t xml:space="preserve">1000 quotes are </w:t>
      </w:r>
      <w:r>
        <w:rPr>
          <w:lang w:val="en-US"/>
        </w:rPr>
        <w:t>really</w:t>
      </w:r>
      <w:r w:rsidRPr="008F06C5">
        <w:rPr>
          <w:lang w:val="en-US"/>
        </w:rPr>
        <w:t xml:space="preserve"> needed </w:t>
      </w:r>
      <w:r w:rsidR="004820E3">
        <w:rPr>
          <w:lang w:val="en-US"/>
        </w:rPr>
        <w:t xml:space="preserve">at 99,9% level </w:t>
      </w:r>
      <w:r w:rsidRPr="008F06C5">
        <w:rPr>
          <w:lang w:val="en-US"/>
        </w:rPr>
        <w:t>!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C35F14"/>
    <w:multiLevelType w:val="hybridMultilevel"/>
    <w:tmpl w:val="9F10C84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2E7"/>
    <w:rsid w:val="000450D7"/>
    <w:rsid w:val="00076519"/>
    <w:rsid w:val="000C70D9"/>
    <w:rsid w:val="0012583E"/>
    <w:rsid w:val="00144F29"/>
    <w:rsid w:val="00157329"/>
    <w:rsid w:val="0020661C"/>
    <w:rsid w:val="002211B9"/>
    <w:rsid w:val="0025375D"/>
    <w:rsid w:val="00304EDD"/>
    <w:rsid w:val="0034377B"/>
    <w:rsid w:val="003458C1"/>
    <w:rsid w:val="0035414D"/>
    <w:rsid w:val="003B503A"/>
    <w:rsid w:val="003C014C"/>
    <w:rsid w:val="003C7B12"/>
    <w:rsid w:val="003E6A72"/>
    <w:rsid w:val="003F4FFF"/>
    <w:rsid w:val="004366AD"/>
    <w:rsid w:val="00451802"/>
    <w:rsid w:val="004572E7"/>
    <w:rsid w:val="00474DE7"/>
    <w:rsid w:val="004820E3"/>
    <w:rsid w:val="004B6366"/>
    <w:rsid w:val="004C681C"/>
    <w:rsid w:val="00502E19"/>
    <w:rsid w:val="005340AC"/>
    <w:rsid w:val="005634FC"/>
    <w:rsid w:val="0058690E"/>
    <w:rsid w:val="005E1FDB"/>
    <w:rsid w:val="0063575D"/>
    <w:rsid w:val="0065691F"/>
    <w:rsid w:val="00692F31"/>
    <w:rsid w:val="006B52FC"/>
    <w:rsid w:val="006F6014"/>
    <w:rsid w:val="00704C17"/>
    <w:rsid w:val="00750305"/>
    <w:rsid w:val="0075765A"/>
    <w:rsid w:val="00837EBD"/>
    <w:rsid w:val="0085288C"/>
    <w:rsid w:val="0087332E"/>
    <w:rsid w:val="00877099"/>
    <w:rsid w:val="0088013E"/>
    <w:rsid w:val="008A3152"/>
    <w:rsid w:val="008D3BB7"/>
    <w:rsid w:val="008F06C5"/>
    <w:rsid w:val="00907D8F"/>
    <w:rsid w:val="00917F9B"/>
    <w:rsid w:val="009209F9"/>
    <w:rsid w:val="00931976"/>
    <w:rsid w:val="00957E35"/>
    <w:rsid w:val="00A24D53"/>
    <w:rsid w:val="00A342FA"/>
    <w:rsid w:val="00A7189F"/>
    <w:rsid w:val="00BD3DC5"/>
    <w:rsid w:val="00CD0C13"/>
    <w:rsid w:val="00CF3393"/>
    <w:rsid w:val="00CF626F"/>
    <w:rsid w:val="00D20A0F"/>
    <w:rsid w:val="00DA7A02"/>
    <w:rsid w:val="00DA7B37"/>
    <w:rsid w:val="00DE0D3F"/>
    <w:rsid w:val="00E22F1E"/>
    <w:rsid w:val="00E23170"/>
    <w:rsid w:val="00E341BA"/>
    <w:rsid w:val="00E44142"/>
    <w:rsid w:val="00F33D5C"/>
    <w:rsid w:val="00F5079F"/>
    <w:rsid w:val="00F51021"/>
    <w:rsid w:val="00F55C25"/>
    <w:rsid w:val="00FF3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EEE2B0-CF04-419F-8D1D-05A0DF11F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572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733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572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87332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Marquedecommentaire">
    <w:name w:val="annotation reference"/>
    <w:basedOn w:val="Policepardfaut"/>
    <w:uiPriority w:val="99"/>
    <w:semiHidden/>
    <w:unhideWhenUsed/>
    <w:rsid w:val="00474DE7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74DE7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74DE7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74DE7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74DE7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74D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74DE7"/>
    <w:rPr>
      <w:rFonts w:ascii="Segoe UI" w:hAnsi="Segoe UI" w:cs="Segoe UI"/>
      <w:sz w:val="18"/>
      <w:szCs w:val="18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474DE7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474DE7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474DE7"/>
    <w:rPr>
      <w:vertAlign w:val="superscript"/>
    </w:rPr>
  </w:style>
  <w:style w:type="paragraph" w:styleId="Sansinterligne">
    <w:name w:val="No Spacing"/>
    <w:link w:val="SansinterligneCar"/>
    <w:uiPriority w:val="1"/>
    <w:qFormat/>
    <w:rsid w:val="00CF626F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CF626F"/>
    <w:rPr>
      <w:rFonts w:eastAsiaTheme="minorEastAsia"/>
      <w:lang w:eastAsia="fr-FR"/>
    </w:rPr>
  </w:style>
  <w:style w:type="paragraph" w:styleId="Paragraphedeliste">
    <w:name w:val="List Paragraph"/>
    <w:basedOn w:val="Normal"/>
    <w:uiPriority w:val="34"/>
    <w:qFormat/>
    <w:rsid w:val="00750305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704C17"/>
    <w:rPr>
      <w:color w:val="80808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57E35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957E35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957E35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957E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microsoft.com/en-US/download/details.aspx?id=30679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F0EECA-E06C-4AAF-9833-04DE27EF2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13</Pages>
  <Words>1520</Words>
  <Characters>8366</Characters>
  <Application>Microsoft Office Word</Application>
  <DocSecurity>0</DocSecurity>
  <Lines>69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Risk Office v 1.0</vt:lpstr>
    </vt:vector>
  </TitlesOfParts>
  <Company/>
  <LinksUpToDate>false</LinksUpToDate>
  <CharactersWithSpaces>9867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Risk Office v 1.0</dc:title>
  <dc:subject>Instructions &amp; User guide</dc:subject>
  <dc:creator/>
  <cp:keywords/>
  <dc:description/>
  <cp:lastModifiedBy>Julien</cp:lastModifiedBy>
  <cp:revision>47</cp:revision>
  <dcterms:created xsi:type="dcterms:W3CDTF">2016-08-30T10:02:00Z</dcterms:created>
  <dcterms:modified xsi:type="dcterms:W3CDTF">2016-09-08T22:43:00Z</dcterms:modified>
</cp:coreProperties>
</file>