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Documentation de mon code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hyperlink w:anchor="mgnrm5nkzjoc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Serveur.py → page 1 à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hyperlink w:anchor="s8qrrygkxulz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ServeurEsclave.py → page 5 à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hyperlink w:anchor="g8mhhkkzqloq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Client.py → page 7 à 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mgnrm5nkzjoc" w:id="0"/>
    <w:bookmarkEnd w:id="0"/>
    <w:p w:rsidR="00000000" w:rsidDel="00000000" w:rsidP="00000000" w:rsidRDefault="00000000" w:rsidRPr="00000000" w14:paraId="00000009">
      <w:pPr>
        <w:jc w:val="center"/>
        <w:rPr>
          <w:b w:val="1"/>
          <w:color w:val="ff0000"/>
          <w:sz w:val="40"/>
          <w:szCs w:val="40"/>
        </w:rPr>
      </w:pP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Serveur.py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Les importations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1600200" cy="124777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-J’importe toutes les “librarys” qui seront utiles à la réalisation de ce projet.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socket</w:t>
      </w:r>
      <w:r w:rsidDel="00000000" w:rsidR="00000000" w:rsidRPr="00000000">
        <w:rPr>
          <w:rtl w:val="0"/>
        </w:rPr>
        <w:t xml:space="preserve"> : permet de créer des sockets TCP/IP pour la communication entre le client et le serveur.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threading</w:t>
      </w:r>
      <w:r w:rsidDel="00000000" w:rsidR="00000000" w:rsidRPr="00000000">
        <w:rPr>
          <w:rtl w:val="0"/>
        </w:rPr>
        <w:t xml:space="preserve"> : permet de lancer des threads pour gérer plusieurs connexions lorsque plusieurs clients se connectent.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subprocess</w:t>
      </w:r>
      <w:r w:rsidDel="00000000" w:rsidR="00000000" w:rsidRPr="00000000">
        <w:rPr>
          <w:rtl w:val="0"/>
        </w:rPr>
        <w:t xml:space="preserve"> : On peut ’exécuter des commandes externes et capturer leur sortie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sys</w:t>
      </w:r>
      <w:r w:rsidDel="00000000" w:rsidR="00000000" w:rsidRPr="00000000">
        <w:rPr>
          <w:rtl w:val="0"/>
        </w:rPr>
        <w:t xml:space="preserve"> : fournit des fonctions et variables liées à l’interpréteur Python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os</w:t>
      </w:r>
      <w:r w:rsidDel="00000000" w:rsidR="00000000" w:rsidRPr="00000000">
        <w:rPr>
          <w:rtl w:val="0"/>
        </w:rPr>
        <w:t xml:space="preserve"> : permet d’interagir avec le système d’exploitation (ex. vérifier/supprimer des fichiers).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psutil</w:t>
      </w:r>
      <w:r w:rsidDel="00000000" w:rsidR="00000000" w:rsidRPr="00000000">
        <w:rPr>
          <w:rtl w:val="0"/>
        </w:rPr>
        <w:t xml:space="preserve"> : permet d’obtenir des informations sur les ressources système, comme la charge CPU.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Les variables Globales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2247900" cy="1343025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MASTER_IP</w:t>
      </w:r>
      <w:r w:rsidDel="00000000" w:rsidR="00000000" w:rsidRPr="00000000">
        <w:rPr>
          <w:rtl w:val="0"/>
        </w:rPr>
        <w:t xml:space="preserve"> : l’adresse IP sur laquelle le serveur maître écoute les connexions.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MASTER_PORT</w:t>
      </w:r>
      <w:r w:rsidDel="00000000" w:rsidR="00000000" w:rsidRPr="00000000">
        <w:rPr>
          <w:rtl w:val="0"/>
        </w:rPr>
        <w:t xml:space="preserve"> : le port sur lequel le serveur maître écoute (port 5000).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MAX_LOCAL_TASKS</w:t>
      </w:r>
      <w:r w:rsidDel="00000000" w:rsidR="00000000" w:rsidRPr="00000000">
        <w:rPr>
          <w:rtl w:val="0"/>
        </w:rPr>
        <w:t xml:space="preserve"> : le nombre maximum de tâches que le maître accepte d’exécuter localement en même temps. Au-delà de ce seuil, il délègue au Serveur Esclave..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SLAVE_SERVERS</w:t>
      </w:r>
      <w:r w:rsidDel="00000000" w:rsidR="00000000" w:rsidRPr="00000000">
        <w:rPr>
          <w:rtl w:val="0"/>
        </w:rPr>
        <w:t xml:space="preserve"> : liste des serveurs esclaves. J’ai fait le choix d’implémenter un seul serveur esclave qui va écouter sur le port 6000.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3152775" cy="2257425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Ces 2 classes suppriment les fichiers temporaires qui ont été créés lorsque des fichiers java ou C ont étés compilés.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execute_code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057775" cy="9144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J’utilise </w:t>
      </w:r>
      <w:r w:rsidDel="00000000" w:rsidR="00000000" w:rsidRPr="00000000">
        <w:rPr>
          <w:b w:val="1"/>
          <w:rtl w:val="0"/>
        </w:rPr>
        <w:t xml:space="preserve">psutil</w:t>
      </w:r>
      <w:r w:rsidDel="00000000" w:rsidR="00000000" w:rsidRPr="00000000">
        <w:rPr>
          <w:rtl w:val="0"/>
        </w:rPr>
        <w:t xml:space="preserve"> pour obtenir le pourcentage d’utilisation de mon CPU sur mon interface graphique.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Le cœur de la fonction </w:t>
      </w:r>
      <w:r w:rsidDel="00000000" w:rsidR="00000000" w:rsidRPr="00000000">
        <w:rPr>
          <w:b w:val="1"/>
          <w:rtl w:val="0"/>
        </w:rPr>
        <w:t xml:space="preserve">execute_code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consiste à exécuter du code dans un langage qu’on va pouvoir choisir sur l’interface graphique.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Voici les 3 langages de programmation que l’on peut sélectionner: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Python →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Il c</w:t>
      </w:r>
      <w:r w:rsidDel="00000000" w:rsidR="00000000" w:rsidRPr="00000000">
        <w:rPr>
          <w:rtl w:val="0"/>
        </w:rPr>
        <w:t xml:space="preserve">rée</w:t>
      </w:r>
      <w:r w:rsidDel="00000000" w:rsidR="00000000" w:rsidRPr="00000000">
        <w:rPr>
          <w:rtl w:val="0"/>
        </w:rPr>
        <w:t xml:space="preserve"> un processus python3 -c "</w:t>
      </w:r>
      <w:r w:rsidDel="00000000" w:rsidR="00000000" w:rsidRPr="00000000">
        <w:rPr>
          <w:rtl w:val="0"/>
        </w:rPr>
        <w:t xml:space="preserve">code_str</w:t>
      </w:r>
      <w:r w:rsidDel="00000000" w:rsidR="00000000" w:rsidRPr="00000000">
        <w:rPr>
          <w:rtl w:val="0"/>
        </w:rPr>
        <w:t xml:space="preserve">" via subprocess.run().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Il c</w:t>
      </w:r>
      <w:r w:rsidDel="00000000" w:rsidR="00000000" w:rsidRPr="00000000">
        <w:rPr>
          <w:rtl w:val="0"/>
        </w:rPr>
        <w:t xml:space="preserve">apture la sortie</w:t>
      </w:r>
      <w:r w:rsidDel="00000000" w:rsidR="00000000" w:rsidRPr="00000000">
        <w:rPr>
          <w:rtl w:val="0"/>
        </w:rPr>
        <w:t xml:space="preserve"> standard et 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tl w:val="0"/>
        </w:rPr>
        <w:t xml:space="preserve"> erreurs.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Java→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Il é</w:t>
      </w:r>
      <w:r w:rsidDel="00000000" w:rsidR="00000000" w:rsidRPr="00000000">
        <w:rPr>
          <w:rtl w:val="0"/>
        </w:rPr>
        <w:t xml:space="preserve">crit</w:t>
      </w:r>
      <w:r w:rsidDel="00000000" w:rsidR="00000000" w:rsidRPr="00000000">
        <w:rPr>
          <w:rtl w:val="0"/>
        </w:rPr>
        <w:t xml:space="preserve"> le code dans Main.java.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Il compile ensuite (javac Main.java).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Et il exécute (java Main).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Il va aussi nettoyer les fichiers grâce à </w:t>
      </w:r>
      <w:r w:rsidDel="00000000" w:rsidR="00000000" w:rsidRPr="00000000">
        <w:rPr>
          <w:b w:val="1"/>
          <w:rtl w:val="0"/>
        </w:rPr>
        <w:t xml:space="preserve">cleanup_java_files</w:t>
      </w:r>
      <w:r w:rsidDel="00000000" w:rsidR="00000000" w:rsidRPr="00000000">
        <w:rPr>
          <w:b w:val="1"/>
          <w:rtl w:val="0"/>
        </w:rPr>
        <w:t xml:space="preserve">() </w:t>
      </w:r>
      <w:r w:rsidDel="00000000" w:rsidR="00000000" w:rsidRPr="00000000">
        <w:rPr>
          <w:rtl w:val="0"/>
        </w:rPr>
        <w:t xml:space="preserve">comme je l’ai expliqué précédemment.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 →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Il é</w:t>
      </w:r>
      <w:r w:rsidDel="00000000" w:rsidR="00000000" w:rsidRPr="00000000">
        <w:rPr>
          <w:rtl w:val="0"/>
        </w:rPr>
        <w:t xml:space="preserve">crit</w:t>
      </w:r>
      <w:r w:rsidDel="00000000" w:rsidR="00000000" w:rsidRPr="00000000">
        <w:rPr>
          <w:rtl w:val="0"/>
        </w:rPr>
        <w:t xml:space="preserve"> le code dans main.c.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Il compile (gcc main.c -o main.out).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Il exécute (./main.out).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Il nettoie les fichiers grâce à </w:t>
      </w:r>
      <w:r w:rsidDel="00000000" w:rsidR="00000000" w:rsidRPr="00000000">
        <w:rPr>
          <w:b w:val="1"/>
          <w:rtl w:val="0"/>
        </w:rPr>
        <w:t xml:space="preserve">cleanup_c_files</w:t>
      </w:r>
      <w:r w:rsidDel="00000000" w:rsidR="00000000" w:rsidRPr="00000000">
        <w:rPr>
          <w:b w:val="1"/>
          <w:rtl w:val="0"/>
        </w:rPr>
        <w:t xml:space="preserve">() </w:t>
      </w:r>
      <w:r w:rsidDel="00000000" w:rsidR="00000000" w:rsidRPr="00000000">
        <w:rPr>
          <w:rtl w:val="0"/>
        </w:rPr>
        <w:t xml:space="preserve">comme je l’ai expliqué avant.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delegate_to_slave</w:t>
      </w:r>
    </w:p>
    <w:p w:rsidR="00000000" w:rsidDel="00000000" w:rsidP="00000000" w:rsidRDefault="00000000" w:rsidRPr="00000000" w14:paraId="0000003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295775" cy="1266825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Cette classe consiste à déléguer les tâches au serveur secondaires qui est mon </w:t>
      </w:r>
      <w:r w:rsidDel="00000000" w:rsidR="00000000" w:rsidRPr="00000000">
        <w:rPr>
          <w:rtl w:val="0"/>
        </w:rPr>
        <w:t xml:space="preserve">Serveur</w:t>
      </w:r>
      <w:r w:rsidDel="00000000" w:rsidR="00000000" w:rsidRPr="00000000">
        <w:rPr>
          <w:rtl w:val="0"/>
        </w:rPr>
        <w:t xml:space="preserve"> Esclave.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Lorsque mon Serveur Maître reçoit plus de 2 codes à compiler en même temps, il va demander aux Serveur Esclave de gérer cette tâche.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handle_client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467100" cy="876300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Il y a plusieurs étapes dans cette classe.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Tout d’abord le serveur reçoit la taille du langage ainsi que la taille du code.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Il vérifie ensuite combien de tâches sont déjà en cours.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Si on dépasse les 2 tâches maximum, alors il délègue au Serveur Esclave.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Sinon il peut exécuter cette tâche localement.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Il </w:t>
      </w:r>
      <w:r w:rsidDel="00000000" w:rsidR="00000000" w:rsidRPr="00000000">
        <w:rPr>
          <w:rtl w:val="0"/>
        </w:rPr>
        <w:t xml:space="preserve">renvoi</w:t>
      </w:r>
      <w:r w:rsidDel="00000000" w:rsidR="00000000" w:rsidRPr="00000000">
        <w:rPr>
          <w:rtl w:val="0"/>
        </w:rPr>
        <w:t xml:space="preserve"> ensuite la réponse </w:t>
      </w:r>
      <w:r w:rsidDel="00000000" w:rsidR="00000000" w:rsidRPr="00000000">
        <w:rPr>
          <w:rtl w:val="0"/>
        </w:rPr>
        <w:t xml:space="preserve">au client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main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20320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Cette classe crée une socket TCP et l’associe à l’@ ip et au port.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La boucle principale sert à accepter une nouvelle connexion client.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Pour finir, elle ferme la socket proprement avant de terminer.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b w:val="1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b w:val="1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b w:val="1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b w:val="1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b w:val="1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b w:val="1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b w:val="1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b w:val="1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b w:val="1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b w:val="1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1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b w:val="1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bookmarkStart w:colFirst="0" w:colLast="0" w:name="s8qrrygkxulz" w:id="1"/>
    <w:bookmarkEnd w:id="1"/>
    <w:p w:rsidR="00000000" w:rsidDel="00000000" w:rsidP="00000000" w:rsidRDefault="00000000" w:rsidRPr="00000000" w14:paraId="00000063">
      <w:pPr>
        <w:jc w:val="center"/>
        <w:rPr>
          <w:b w:val="1"/>
          <w:color w:val="ff0000"/>
          <w:sz w:val="40"/>
          <w:szCs w:val="40"/>
        </w:rPr>
      </w:pP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ServeurEsclave.py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Les importations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1552575" cy="866775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socket</w:t>
      </w:r>
      <w:r w:rsidDel="00000000" w:rsidR="00000000" w:rsidRPr="00000000">
        <w:rPr>
          <w:rtl w:val="0"/>
        </w:rPr>
        <w:t xml:space="preserve"> : permet de créer des sockets TCP/IP pour la communication entre le client et le serveur.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threading</w:t>
      </w:r>
      <w:r w:rsidDel="00000000" w:rsidR="00000000" w:rsidRPr="00000000">
        <w:rPr>
          <w:rtl w:val="0"/>
        </w:rPr>
        <w:t xml:space="preserve"> : permet de lancer des threads pour gérer plusieurs connexions lorsque plusieurs clients se connectent.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subprocess</w:t>
      </w:r>
      <w:r w:rsidDel="00000000" w:rsidR="00000000" w:rsidRPr="00000000">
        <w:rPr>
          <w:rtl w:val="0"/>
        </w:rPr>
        <w:t xml:space="preserve"> : On peut ’exécuter des commandes externes et capturer leur sortie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os</w:t>
      </w:r>
      <w:r w:rsidDel="00000000" w:rsidR="00000000" w:rsidRPr="00000000">
        <w:rPr>
          <w:rtl w:val="0"/>
        </w:rPr>
        <w:t xml:space="preserve"> : permet d’interagir avec le système d’exploitation (ex. vérifier/supprimer des fichiers).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1885950" cy="514350"/>
            <wp:effectExtent b="0" l="0" r="0" t="0"/>
            <wp:docPr id="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tl w:val="0"/>
        </w:rPr>
        <w:t xml:space="preserve">ServeurEsclave</w:t>
      </w:r>
      <w:r w:rsidDel="00000000" w:rsidR="00000000" w:rsidRPr="00000000">
        <w:rPr>
          <w:rtl w:val="0"/>
        </w:rPr>
        <w:t xml:space="preserve"> écoute sur l’adresse ip 127.0.0.1 en localhost.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Il écoute sur le port 6000.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3000375" cy="2095500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Comme sur le </w:t>
      </w:r>
      <w:r w:rsidDel="00000000" w:rsidR="00000000" w:rsidRPr="00000000">
        <w:rPr>
          <w:rtl w:val="0"/>
        </w:rPr>
        <w:t xml:space="preserve">Serveur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Maître</w:t>
      </w:r>
      <w:r w:rsidDel="00000000" w:rsidR="00000000" w:rsidRPr="00000000">
        <w:rPr>
          <w:rtl w:val="0"/>
        </w:rPr>
        <w:t xml:space="preserve">, ces 2 classes suppriment les fichiers temporaires qui ont été créés lorsque des fichiers java ou C ont étés compilés.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execute_code</w:t>
      </w:r>
    </w:p>
    <w:p w:rsidR="00000000" w:rsidDel="00000000" w:rsidP="00000000" w:rsidRDefault="00000000" w:rsidRPr="00000000" w14:paraId="0000007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095625" cy="3143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Cette classe reprend quasiment les mêmes fonctionnalités que la classe </w:t>
      </w:r>
      <w:r w:rsidDel="00000000" w:rsidR="00000000" w:rsidRPr="00000000">
        <w:rPr>
          <w:rtl w:val="0"/>
        </w:rPr>
        <w:t xml:space="preserve">execute_code</w:t>
      </w:r>
      <w:r w:rsidDel="00000000" w:rsidR="00000000" w:rsidRPr="00000000">
        <w:rPr>
          <w:rtl w:val="0"/>
        </w:rPr>
        <w:t xml:space="preserve"> sur le Serveur Maître à quelques exceptions près.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Ajout du TimeOut de 20 secondes. Si le code prend plus de 20 secondes à s'exécuter, une erreur de type  “subprocess.TimeoutExpired”.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handle_client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857750" cy="27813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Cette classe gère une connexion entre le Serveur Maître et le Serveur Esclave.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Le Serveur Esclave reçoit le langage du fichier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reconstruit une chaîne langage et source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affiche qu’il reçoit le code dans sa console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il compile et exécute le code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renvoi la réponse à l’interface graphique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main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383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Comme pour la classe main dans le code du Serveur Maître, elle crée une socket TCP et l’associe à l’@ ip et au port.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La boucle principale sert à accepter une nouvelle connexion client.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Pour finir, elle ferme la socket proprement avant de terminer.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bookmarkStart w:colFirst="0" w:colLast="0" w:name="g8mhhkkzqloq" w:id="2"/>
    <w:bookmarkEnd w:id="2"/>
    <w:p w:rsidR="00000000" w:rsidDel="00000000" w:rsidP="00000000" w:rsidRDefault="00000000" w:rsidRPr="00000000" w14:paraId="00000091">
      <w:pPr>
        <w:jc w:val="center"/>
        <w:rPr/>
      </w:pP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Client.py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Les Importations</w:t>
      </w:r>
    </w:p>
    <w:p w:rsidR="00000000" w:rsidDel="00000000" w:rsidP="00000000" w:rsidRDefault="00000000" w:rsidRPr="00000000" w14:paraId="0000009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16764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</w:t>
      </w:r>
      <w:r w:rsidDel="00000000" w:rsidR="00000000" w:rsidRPr="00000000">
        <w:rPr>
          <w:rtl w:val="0"/>
        </w:rPr>
        <w:t xml:space="preserve"> : fournit des fonctions et variables liées à l’interpréteur Python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b w:val="1"/>
          <w:rtl w:val="0"/>
        </w:rPr>
        <w:t xml:space="preserve">socket</w:t>
      </w:r>
      <w:r w:rsidDel="00000000" w:rsidR="00000000" w:rsidRPr="00000000">
        <w:rPr>
          <w:rtl w:val="0"/>
        </w:rPr>
        <w:t xml:space="preserve"> : permet de créer des sockets TCP/IP pour la communication entre le client et le serveur.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b w:val="1"/>
          <w:rtl w:val="0"/>
        </w:rPr>
        <w:t xml:space="preserve">PyQt6</w:t>
      </w:r>
      <w:r w:rsidDel="00000000" w:rsidR="00000000" w:rsidRPr="00000000">
        <w:rPr>
          <w:rtl w:val="0"/>
        </w:rPr>
        <w:t xml:space="preserve"> : fournit tous les widgets et les objets nécessaires pour construire l’interface graphique.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b w:val="1"/>
          <w:rtl w:val="0"/>
        </w:rPr>
        <w:t xml:space="preserve">QTimer</w:t>
      </w:r>
      <w:r w:rsidDel="00000000" w:rsidR="00000000" w:rsidRPr="00000000">
        <w:rPr>
          <w:rtl w:val="0"/>
        </w:rPr>
        <w:t xml:space="preserve"> : sert à rafraîchir la charge CPU.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ClientGUI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114300" distT="114300" distL="114300" distR="114300">
            <wp:extent cx="3124200" cy="89535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Cette classe sert à initialiser l’interface graphique, initialiser les couleurs et créer la barre d’outils.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Barre de menu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/>
        <w:drawing>
          <wp:inline distB="114300" distT="114300" distL="114300" distR="114300">
            <wp:extent cx="4419600" cy="249555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Je peux charger un fichier à partir de mon pc.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Je peux aussi quitter l’interface graphique proprement.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Styles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/>
        <w:drawing>
          <wp:inline distB="114300" distT="114300" distL="114300" distR="114300">
            <wp:extent cx="2876550" cy="2505075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Apparence des boutons de l’interface graphique.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Paramètres du Serveur</w:t>
      </w:r>
    </w:p>
    <w:p w:rsidR="00000000" w:rsidDel="00000000" w:rsidP="00000000" w:rsidRDefault="00000000" w:rsidRPr="00000000" w14:paraId="000000B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000500" cy="1238250"/>
            <wp:effectExtent b="0" l="0" r="0" t="0"/>
            <wp:docPr id="2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Toute cette partie concerne la configuration du Serveur en </w:t>
      </w:r>
      <w:r w:rsidDel="00000000" w:rsidR="00000000" w:rsidRPr="00000000">
        <w:rPr>
          <w:rtl w:val="0"/>
        </w:rPr>
        <w:t xml:space="preserve">commencant</w:t>
      </w:r>
      <w:r w:rsidDel="00000000" w:rsidR="00000000" w:rsidRPr="00000000">
        <w:rPr>
          <w:rtl w:val="0"/>
        </w:rPr>
        <w:t xml:space="preserve"> par renseigner son adresse IP pour pouvoir s’y connecter grâce à la ligne “self.server_ip”.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code_group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/>
        <w:drawing>
          <wp:inline distB="114300" distT="114300" distL="114300" distR="114300">
            <wp:extent cx="3438525" cy="685800"/>
            <wp:effectExtent b="0" l="0" r="0" t="0"/>
            <wp:docPr id="2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Gère tout ce qui concerne l'envoi et l’édition du code.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La zone de code est déjà remplie par le code “Hello World!”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Il y a aussi le bouton pour </w:t>
      </w:r>
      <w:r w:rsidDel="00000000" w:rsidR="00000000" w:rsidRPr="00000000">
        <w:rPr>
          <w:b w:val="1"/>
          <w:rtl w:val="0"/>
        </w:rPr>
        <w:t xml:space="preserve">Charger</w:t>
      </w:r>
      <w:r w:rsidDel="00000000" w:rsidR="00000000" w:rsidRPr="00000000">
        <w:rPr>
          <w:rtl w:val="0"/>
        </w:rPr>
        <w:t xml:space="preserve"> un fichier (</w:t>
      </w:r>
      <w:r w:rsidDel="00000000" w:rsidR="00000000" w:rsidRPr="00000000">
        <w:rPr>
          <w:i w:val="1"/>
          <w:rtl w:val="0"/>
        </w:rPr>
        <w:t xml:space="preserve">self.load_file</w:t>
      </w:r>
      <w:r w:rsidDel="00000000" w:rsidR="00000000" w:rsidRPr="00000000">
        <w:rPr>
          <w:rtl w:val="0"/>
        </w:rPr>
        <w:t xml:space="preserve">), pour </w:t>
      </w:r>
      <w:r w:rsidDel="00000000" w:rsidR="00000000" w:rsidRPr="00000000">
        <w:rPr>
          <w:b w:val="1"/>
          <w:rtl w:val="0"/>
        </w:rPr>
        <w:t xml:space="preserve">Envoyer </w:t>
      </w:r>
      <w:r w:rsidDel="00000000" w:rsidR="00000000" w:rsidRPr="00000000">
        <w:rPr>
          <w:rtl w:val="0"/>
        </w:rPr>
        <w:t xml:space="preserve">un fichier (</w:t>
      </w:r>
      <w:r w:rsidDel="00000000" w:rsidR="00000000" w:rsidRPr="00000000">
        <w:rPr>
          <w:i w:val="1"/>
          <w:rtl w:val="0"/>
        </w:rPr>
        <w:t xml:space="preserve">self.send_code</w:t>
      </w:r>
      <w:r w:rsidDel="00000000" w:rsidR="00000000" w:rsidRPr="00000000">
        <w:rPr>
          <w:rtl w:val="0"/>
        </w:rPr>
        <w:t xml:space="preserve">), pour </w:t>
      </w:r>
      <w:r w:rsidDel="00000000" w:rsidR="00000000" w:rsidRPr="00000000">
        <w:rPr>
          <w:b w:val="1"/>
          <w:rtl w:val="0"/>
        </w:rPr>
        <w:t xml:space="preserve">Effacer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self.clear_code</w:t>
      </w:r>
      <w:r w:rsidDel="00000000" w:rsidR="00000000" w:rsidRPr="00000000">
        <w:rPr>
          <w:rtl w:val="0"/>
        </w:rPr>
        <w:t xml:space="preserve">), et pour </w:t>
      </w:r>
      <w:r w:rsidDel="00000000" w:rsidR="00000000" w:rsidRPr="00000000">
        <w:rPr>
          <w:b w:val="1"/>
          <w:rtl w:val="0"/>
        </w:rPr>
        <w:t xml:space="preserve">Quitter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close_application</w:t>
      </w:r>
      <w:r w:rsidDel="00000000" w:rsidR="00000000" w:rsidRPr="00000000">
        <w:rPr>
          <w:i w:val="1"/>
          <w:rtl w:val="0"/>
        </w:rPr>
        <w:t xml:space="preserve">()</w:t>
      </w:r>
      <w:r w:rsidDel="00000000" w:rsidR="00000000" w:rsidRPr="00000000">
        <w:rPr>
          <w:rtl w:val="0"/>
        </w:rPr>
        <w:t xml:space="preserve">) l’interface graphique.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self.cpu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76300"/>
            <wp:effectExtent b="0" l="0" r="0" t="0"/>
            <wp:docPr id="2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cou_group</w:t>
      </w:r>
      <w:r w:rsidDel="00000000" w:rsidR="00000000" w:rsidRPr="00000000">
        <w:rPr>
          <w:rtl w:val="0"/>
        </w:rPr>
        <w:t xml:space="preserve"> sert à renvoyer la charge CPU grâce au serveur.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self.cpu_label</w:t>
      </w:r>
      <w:r w:rsidDel="00000000" w:rsidR="00000000" w:rsidRPr="00000000">
        <w:rPr>
          <w:rtl w:val="0"/>
        </w:rPr>
        <w:t xml:space="preserve"> sert à afficher la phrase de mon choix.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self.timer sert à rafraîchir cette donnée toutes les 10 secondes (pour ne pas parasiter le CMD du Serveur)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result_group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79500"/>
            <wp:effectExtent b="0" l="0" r="0" t="0"/>
            <wp:docPr id="2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result_group</w:t>
      </w:r>
      <w:r w:rsidDel="00000000" w:rsidR="00000000" w:rsidRPr="00000000">
        <w:rPr>
          <w:rtl w:val="0"/>
        </w:rPr>
        <w:t xml:space="preserve"> sert à afficher les sorties ou les erreurs renvoyées par le serveur.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self.result_display</w:t>
      </w:r>
      <w:r w:rsidDel="00000000" w:rsidR="00000000" w:rsidRPr="00000000">
        <w:rPr>
          <w:rtl w:val="0"/>
        </w:rPr>
        <w:t xml:space="preserve"> sert à afficher la réponse du serveur (en lecture seule)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main_layout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/>
        <w:drawing>
          <wp:inline distB="114300" distT="114300" distL="114300" distR="114300">
            <wp:extent cx="3914775" cy="222885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main_layout sert à empiler les groupes dans la fenêtre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J’ajoute progressivement server_group, code_group, cpu_group et result_group.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load_file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58900"/>
            <wp:effectExtent b="0" l="0" r="0" t="0"/>
            <wp:docPr id="2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Cette fonction sert à ouvrir une boîte de dialogue pour sélectionner un fichier en .py, .java ou .c.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Ensuite, il lit le contenu du fichier et l’affiche dans self.code_edit.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L’extension est automatiquement ajustée avec self.language_combo.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send_code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/>
        <w:drawing>
          <wp:inline distB="114300" distT="114300" distL="114300" distR="114300">
            <wp:extent cx="3867150" cy="857250"/>
            <wp:effectExtent b="0" l="0" r="0" t="0"/>
            <wp:docPr id="2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send_code</w:t>
      </w:r>
      <w:r w:rsidDel="00000000" w:rsidR="00000000" w:rsidRPr="00000000">
        <w:rPr>
          <w:rtl w:val="0"/>
        </w:rPr>
        <w:t xml:space="preserve"> récupère l’IP et le port du serveur maître.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Il vérifie si le code n’est pas vide et récupère le langage sélectionné.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Appelle send_request(...) pour envoyer le code au serveur.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update_cpu_load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31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Cette commande est appelée automatiquement toutes les 10 secondes.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Elle envoie une requête spéciale (language="</w:t>
      </w:r>
      <w:r w:rsidDel="00000000" w:rsidR="00000000" w:rsidRPr="00000000">
        <w:rPr>
          <w:rtl w:val="0"/>
        </w:rPr>
        <w:t xml:space="preserve">cpu_load</w:t>
      </w:r>
      <w:r w:rsidDel="00000000" w:rsidR="00000000" w:rsidRPr="00000000">
        <w:rPr>
          <w:rtl w:val="0"/>
        </w:rPr>
        <w:t xml:space="preserve">", </w:t>
      </w:r>
      <w:r w:rsidDel="00000000" w:rsidR="00000000" w:rsidRPr="00000000">
        <w:rPr>
          <w:rtl w:val="0"/>
        </w:rPr>
        <w:t xml:space="preserve">code_str</w:t>
      </w:r>
      <w:r w:rsidDel="00000000" w:rsidR="00000000" w:rsidRPr="00000000">
        <w:rPr>
          <w:rtl w:val="0"/>
        </w:rPr>
        <w:t xml:space="preserve">="GET_CPU_LOAD") au serveur maître pour obtenir la charge CPU.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Indique la destination = "cpu" pour que la réponse soit affichée dans </w:t>
      </w:r>
      <w:r w:rsidDel="00000000" w:rsidR="00000000" w:rsidRPr="00000000">
        <w:rPr>
          <w:rtl w:val="0"/>
        </w:rPr>
        <w:t xml:space="preserve">self.cpu_label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send_request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097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send_request gère la logique réseau →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Créer </w:t>
      </w:r>
      <w:r w:rsidDel="00000000" w:rsidR="00000000" w:rsidRPr="00000000">
        <w:rPr>
          <w:rtl w:val="0"/>
        </w:rPr>
        <w:t xml:space="preserve">une</w:t>
      </w:r>
      <w:r w:rsidDel="00000000" w:rsidR="00000000" w:rsidRPr="00000000">
        <w:rPr>
          <w:rtl w:val="0"/>
        </w:rPr>
        <w:t xml:space="preserve"> socket TCP.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Se connecte au (ip, port).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Envoye la taille + le langage + le code (même protocole que le serveur).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Reçoit la taille de la réponse, puis la réponse en bytes.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Convertie la réponse en chaîne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Si destination == "cpu", il met à jour </w:t>
      </w:r>
      <w:r w:rsidDel="00000000" w:rsidR="00000000" w:rsidRPr="00000000">
        <w:rPr>
          <w:rtl w:val="0"/>
        </w:rPr>
        <w:t xml:space="preserve">self.cpu_label</w:t>
      </w:r>
      <w:r w:rsidDel="00000000" w:rsidR="00000000" w:rsidRPr="00000000">
        <w:rPr>
          <w:rtl w:val="0"/>
        </w:rPr>
        <w:t xml:space="preserve">. Sinon, il met à jour </w:t>
      </w:r>
      <w:r w:rsidDel="00000000" w:rsidR="00000000" w:rsidRPr="00000000">
        <w:rPr>
          <w:rtl w:val="0"/>
        </w:rPr>
        <w:t xml:space="preserve">self.result_display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close_application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/>
        <w:drawing>
          <wp:inline distB="114300" distT="114300" distL="114300" distR="114300">
            <wp:extent cx="2428875" cy="514350"/>
            <wp:effectExtent b="0" l="0" r="0" t="0"/>
            <wp:docPr id="2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Ferme proprement l’interface graphique en cliquant sur le bouton “Quitter”.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/>
        <w:drawing>
          <wp:inline distB="114300" distT="114300" distL="114300" distR="114300">
            <wp:extent cx="2762250" cy="10668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Crée</w:t>
      </w:r>
      <w:r w:rsidDel="00000000" w:rsidR="00000000" w:rsidRPr="00000000">
        <w:rPr>
          <w:rtl w:val="0"/>
        </w:rPr>
        <w:t xml:space="preserve"> une application grâce à </w:t>
      </w:r>
      <w:r w:rsidDel="00000000" w:rsidR="00000000" w:rsidRPr="00000000">
        <w:rPr>
          <w:rtl w:val="0"/>
        </w:rPr>
        <w:t xml:space="preserve">PyQT6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Instancie </w:t>
      </w:r>
      <w:r w:rsidDel="00000000" w:rsidR="00000000" w:rsidRPr="00000000">
        <w:rPr>
          <w:rtl w:val="0"/>
        </w:rPr>
        <w:t xml:space="preserve">ClientGUI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Affiche la fenêtre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Lance la boucle </w:t>
      </w:r>
      <w:r w:rsidDel="00000000" w:rsidR="00000000" w:rsidRPr="00000000">
        <w:rPr>
          <w:rtl w:val="0"/>
        </w:rPr>
        <w:t xml:space="preserve">d’évênements</w:t>
      </w:r>
      <w:r w:rsidDel="00000000" w:rsidR="00000000" w:rsidRPr="00000000">
        <w:rPr>
          <w:rtl w:val="0"/>
        </w:rPr>
      </w:r>
    </w:p>
    <w:sectPr>
      <w:headerReference r:id="rId34" w:type="default"/>
      <w:footerReference r:id="rId3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4">
    <w:pPr>
      <w:jc w:val="right"/>
      <w:rPr>
        <w:b w:val="1"/>
        <w:i w:val="1"/>
      </w:rPr>
    </w:pPr>
    <w:r w:rsidDel="00000000" w:rsidR="00000000" w:rsidRPr="00000000">
      <w:rPr>
        <w:b w:val="1"/>
        <w:i w:val="1"/>
        <w:rtl w:val="0"/>
      </w:rPr>
      <w:t xml:space="preserve">Julien Koerber RT 22</w:t>
    </w:r>
  </w:p>
  <w:p w:rsidR="00000000" w:rsidDel="00000000" w:rsidP="00000000" w:rsidRDefault="00000000" w:rsidRPr="00000000" w14:paraId="000001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17.png"/><Relationship Id="rId21" Type="http://schemas.openxmlformats.org/officeDocument/2006/relationships/image" Target="media/image14.png"/><Relationship Id="rId24" Type="http://schemas.openxmlformats.org/officeDocument/2006/relationships/image" Target="media/image26.png"/><Relationship Id="rId23" Type="http://schemas.openxmlformats.org/officeDocument/2006/relationships/image" Target="media/image2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image" Target="media/image20.png"/><Relationship Id="rId25" Type="http://schemas.openxmlformats.org/officeDocument/2006/relationships/image" Target="media/image25.png"/><Relationship Id="rId28" Type="http://schemas.openxmlformats.org/officeDocument/2006/relationships/image" Target="media/image19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image" Target="media/image23.png"/><Relationship Id="rId7" Type="http://schemas.openxmlformats.org/officeDocument/2006/relationships/image" Target="media/image6.png"/><Relationship Id="rId8" Type="http://schemas.openxmlformats.org/officeDocument/2006/relationships/image" Target="media/image13.png"/><Relationship Id="rId31" Type="http://schemas.openxmlformats.org/officeDocument/2006/relationships/image" Target="media/image12.png"/><Relationship Id="rId30" Type="http://schemas.openxmlformats.org/officeDocument/2006/relationships/image" Target="media/image3.png"/><Relationship Id="rId11" Type="http://schemas.openxmlformats.org/officeDocument/2006/relationships/image" Target="media/image16.png"/><Relationship Id="rId33" Type="http://schemas.openxmlformats.org/officeDocument/2006/relationships/image" Target="media/image5.png"/><Relationship Id="rId10" Type="http://schemas.openxmlformats.org/officeDocument/2006/relationships/image" Target="media/image21.png"/><Relationship Id="rId32" Type="http://schemas.openxmlformats.org/officeDocument/2006/relationships/image" Target="media/image28.png"/><Relationship Id="rId13" Type="http://schemas.openxmlformats.org/officeDocument/2006/relationships/image" Target="media/image22.png"/><Relationship Id="rId35" Type="http://schemas.openxmlformats.org/officeDocument/2006/relationships/footer" Target="footer1.xml"/><Relationship Id="rId12" Type="http://schemas.openxmlformats.org/officeDocument/2006/relationships/image" Target="media/image15.png"/><Relationship Id="rId34" Type="http://schemas.openxmlformats.org/officeDocument/2006/relationships/header" Target="header1.xml"/><Relationship Id="rId15" Type="http://schemas.openxmlformats.org/officeDocument/2006/relationships/image" Target="media/image18.png"/><Relationship Id="rId14" Type="http://schemas.openxmlformats.org/officeDocument/2006/relationships/image" Target="media/image27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9" Type="http://schemas.openxmlformats.org/officeDocument/2006/relationships/image" Target="media/image10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