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2316" w:rsidRPr="007974D0" w:rsidRDefault="00BE3A57" w:rsidP="007974D0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Exercice </w:t>
      </w:r>
      <w:r w:rsidR="00AA1B24">
        <w:rPr>
          <w:b/>
          <w:i/>
          <w:sz w:val="40"/>
          <w:szCs w:val="40"/>
        </w:rPr>
        <w:t>12</w:t>
      </w:r>
      <w:bookmarkStart w:id="0" w:name="_GoBack"/>
      <w:bookmarkEnd w:id="0"/>
    </w:p>
    <w:p w:rsidR="00480F38" w:rsidRDefault="00F76D8B" w:rsidP="00480F38">
      <w:pPr>
        <w:rPr>
          <w:noProof/>
          <w:lang w:eastAsia="fr-FR"/>
        </w:rPr>
      </w:pPr>
      <w:r>
        <w:rPr>
          <w:b/>
          <w:noProof/>
          <w:sz w:val="40"/>
          <w:szCs w:val="40"/>
          <w:lang w:eastAsia="fr-FR"/>
        </w:rPr>
        <w:t>Exercice</w:t>
      </w:r>
      <w:r w:rsidR="00297EDE" w:rsidRPr="00297EDE">
        <w:rPr>
          <w:b/>
          <w:noProof/>
          <w:sz w:val="40"/>
          <w:szCs w:val="40"/>
          <w:lang w:eastAsia="fr-FR"/>
        </w:rPr>
        <w:t xml:space="preserve"> 1 :</w:t>
      </w:r>
      <w:r w:rsidR="00D103F4" w:rsidRPr="00D103F4">
        <w:rPr>
          <w:noProof/>
          <w:lang w:eastAsia="fr-FR"/>
        </w:rPr>
        <w:t xml:space="preserve"> </w:t>
      </w:r>
    </w:p>
    <w:p w:rsidR="00480F38" w:rsidRDefault="00480F38" w:rsidP="00480F38">
      <w:pPr>
        <w:pStyle w:val="Default"/>
      </w:pPr>
      <w:r>
        <w:t xml:space="preserve"> </w:t>
      </w:r>
    </w:p>
    <w:p w:rsidR="00480F38" w:rsidRDefault="00480F38" w:rsidP="00480F38">
      <w:pPr>
        <w:pStyle w:val="Default"/>
        <w:numPr>
          <w:ilvl w:val="0"/>
          <w:numId w:val="24"/>
        </w:numPr>
        <w:spacing w:after="44"/>
        <w:rPr>
          <w:sz w:val="28"/>
          <w:szCs w:val="28"/>
        </w:rPr>
      </w:pPr>
      <w:r w:rsidRPr="00480F38">
        <w:rPr>
          <w:sz w:val="28"/>
          <w:szCs w:val="28"/>
        </w:rPr>
        <w:t xml:space="preserve">Dans le fichier html, ajouter une liste de 4 éléments : onglet1, onglet2, onglet3, onglet4. </w:t>
      </w:r>
    </w:p>
    <w:p w:rsidR="00480F38" w:rsidRPr="00480F38" w:rsidRDefault="00480F38" w:rsidP="00480F38">
      <w:pPr>
        <w:pStyle w:val="Default"/>
        <w:spacing w:after="44"/>
        <w:ind w:left="3228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62E09221" wp14:editId="5C52E0D7">
            <wp:extent cx="3343275" cy="6000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38" w:rsidRDefault="00480F38" w:rsidP="00480F38">
      <w:pPr>
        <w:pStyle w:val="Default"/>
        <w:spacing w:after="44"/>
        <w:ind w:left="708" w:firstLine="708"/>
        <w:rPr>
          <w:sz w:val="28"/>
          <w:szCs w:val="28"/>
        </w:rPr>
      </w:pPr>
      <w:r w:rsidRPr="00480F38">
        <w:rPr>
          <w:sz w:val="28"/>
          <w:szCs w:val="28"/>
        </w:rPr>
        <w:t xml:space="preserve"> Afficher les </w:t>
      </w:r>
      <w:proofErr w:type="spellStart"/>
      <w:r w:rsidRPr="00480F38">
        <w:rPr>
          <w:sz w:val="28"/>
          <w:szCs w:val="28"/>
        </w:rPr>
        <w:t>list</w:t>
      </w:r>
      <w:proofErr w:type="spellEnd"/>
      <w:r w:rsidRPr="00480F38">
        <w:rPr>
          <w:sz w:val="28"/>
          <w:szCs w:val="28"/>
        </w:rPr>
        <w:t xml:space="preserve">-items côte à côte avec un </w:t>
      </w:r>
      <w:proofErr w:type="spellStart"/>
      <w:r w:rsidRPr="00480F38">
        <w:rPr>
          <w:sz w:val="28"/>
          <w:szCs w:val="28"/>
        </w:rPr>
        <w:t>padding</w:t>
      </w:r>
      <w:proofErr w:type="spellEnd"/>
      <w:r w:rsidRPr="00480F38">
        <w:rPr>
          <w:sz w:val="28"/>
          <w:szCs w:val="28"/>
        </w:rPr>
        <w:t xml:space="preserve"> de 15px. </w:t>
      </w:r>
    </w:p>
    <w:p w:rsidR="00480F38" w:rsidRPr="00480F38" w:rsidRDefault="00480F38" w:rsidP="00480F38">
      <w:pPr>
        <w:pStyle w:val="Default"/>
        <w:spacing w:after="44"/>
        <w:ind w:left="708" w:firstLine="708"/>
        <w:rPr>
          <w:sz w:val="28"/>
          <w:szCs w:val="28"/>
        </w:rPr>
      </w:pPr>
    </w:p>
    <w:p w:rsidR="00480F38" w:rsidRPr="00480F38" w:rsidRDefault="00480F38" w:rsidP="00480F38">
      <w:pPr>
        <w:pStyle w:val="Default"/>
        <w:ind w:left="1416"/>
        <w:rPr>
          <w:sz w:val="28"/>
          <w:szCs w:val="28"/>
        </w:rPr>
      </w:pPr>
      <w:r w:rsidRPr="00480F38">
        <w:rPr>
          <w:sz w:val="28"/>
          <w:szCs w:val="28"/>
        </w:rPr>
        <w:t xml:space="preserve"> Appliquer aux </w:t>
      </w:r>
      <w:proofErr w:type="spellStart"/>
      <w:r w:rsidRPr="00480F38">
        <w:rPr>
          <w:sz w:val="28"/>
          <w:szCs w:val="28"/>
        </w:rPr>
        <w:t>list</w:t>
      </w:r>
      <w:proofErr w:type="spellEnd"/>
      <w:r w:rsidRPr="00480F38">
        <w:rPr>
          <w:sz w:val="28"/>
          <w:szCs w:val="28"/>
        </w:rPr>
        <w:t xml:space="preserve">-items (li), le dégradé linéaire suivant : vers le bas et avec les couleurs #cdd95b,#afcc10,#86a81e.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</w:p>
    <w:p w:rsidR="00480F38" w:rsidRDefault="00480F38" w:rsidP="00480F38">
      <w:pPr>
        <w:pStyle w:val="Default"/>
        <w:spacing w:after="47"/>
        <w:ind w:left="1416"/>
        <w:rPr>
          <w:sz w:val="28"/>
          <w:szCs w:val="28"/>
        </w:rPr>
      </w:pPr>
      <w:r w:rsidRPr="00480F38">
        <w:rPr>
          <w:sz w:val="28"/>
          <w:szCs w:val="28"/>
        </w:rPr>
        <w:t xml:space="preserve"> Appliquer au survol de ces mêmes </w:t>
      </w:r>
      <w:proofErr w:type="spellStart"/>
      <w:r w:rsidRPr="00480F38">
        <w:rPr>
          <w:sz w:val="28"/>
          <w:szCs w:val="28"/>
        </w:rPr>
        <w:t>list</w:t>
      </w:r>
      <w:proofErr w:type="spellEnd"/>
      <w:r w:rsidRPr="00480F38">
        <w:rPr>
          <w:sz w:val="28"/>
          <w:szCs w:val="28"/>
        </w:rPr>
        <w:t xml:space="preserve">-items, le même dégradé mais en changeant la direction vers le haut. </w:t>
      </w:r>
    </w:p>
    <w:p w:rsidR="00480F38" w:rsidRPr="00480F38" w:rsidRDefault="00480F38" w:rsidP="00480F38">
      <w:pPr>
        <w:pStyle w:val="Default"/>
        <w:spacing w:after="47"/>
        <w:ind w:left="1416"/>
        <w:rPr>
          <w:sz w:val="28"/>
          <w:szCs w:val="28"/>
        </w:rPr>
      </w:pPr>
    </w:p>
    <w:p w:rsidR="00480F38" w:rsidRDefault="00480F38" w:rsidP="00480F38">
      <w:pPr>
        <w:pStyle w:val="Default"/>
        <w:ind w:left="708" w:firstLine="708"/>
        <w:rPr>
          <w:sz w:val="28"/>
          <w:szCs w:val="28"/>
        </w:rPr>
      </w:pPr>
      <w:r w:rsidRPr="00480F38">
        <w:rPr>
          <w:sz w:val="28"/>
          <w:szCs w:val="28"/>
        </w:rPr>
        <w:t xml:space="preserve"> Ajouter un arrondi tel que : </w:t>
      </w:r>
    </w:p>
    <w:p w:rsidR="00480F38" w:rsidRPr="00480F38" w:rsidRDefault="00480F38" w:rsidP="00480F38">
      <w:pPr>
        <w:pStyle w:val="Default"/>
        <w:ind w:left="708" w:firstLine="708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3495675" cy="78105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</w:p>
    <w:p w:rsidR="00480F38" w:rsidRPr="00480F38" w:rsidRDefault="00480F38" w:rsidP="00480F38">
      <w:pPr>
        <w:pStyle w:val="Default"/>
        <w:ind w:left="360" w:firstLine="708"/>
        <w:rPr>
          <w:sz w:val="28"/>
          <w:szCs w:val="28"/>
        </w:rPr>
      </w:pPr>
      <w:r w:rsidRPr="00480F38">
        <w:rPr>
          <w:sz w:val="28"/>
          <w:szCs w:val="28"/>
        </w:rPr>
        <w:t>a) A l'aide de la propriété box-</w:t>
      </w:r>
      <w:proofErr w:type="spellStart"/>
      <w:r w:rsidRPr="00480F38">
        <w:rPr>
          <w:sz w:val="28"/>
          <w:szCs w:val="28"/>
        </w:rPr>
        <w:t>shadow</w:t>
      </w:r>
      <w:proofErr w:type="spellEnd"/>
      <w:r w:rsidRPr="00480F38">
        <w:rPr>
          <w:sz w:val="28"/>
          <w:szCs w:val="28"/>
        </w:rPr>
        <w:t xml:space="preserve">, ajouter une ombre grise. L'ombre se décline en bas(2px) et à gauche(6px). </w:t>
      </w:r>
    </w:p>
    <w:p w:rsidR="003334B4" w:rsidRDefault="003334B4" w:rsidP="003334B4">
      <w:pPr>
        <w:ind w:left="2505"/>
        <w:rPr>
          <w:noProof/>
          <w:sz w:val="12"/>
          <w:szCs w:val="12"/>
          <w:lang w:eastAsia="fr-FR"/>
        </w:rPr>
      </w:pPr>
    </w:p>
    <w:p w:rsidR="00480F38" w:rsidRDefault="00480F38" w:rsidP="00480F38">
      <w:pPr>
        <w:rPr>
          <w:noProof/>
          <w:lang w:eastAsia="fr-FR"/>
        </w:rPr>
      </w:pPr>
      <w:r>
        <w:rPr>
          <w:b/>
          <w:noProof/>
          <w:sz w:val="40"/>
          <w:szCs w:val="40"/>
          <w:lang w:eastAsia="fr-FR"/>
        </w:rPr>
        <w:t>Exercice 2</w:t>
      </w:r>
      <w:r w:rsidRPr="00297EDE">
        <w:rPr>
          <w:b/>
          <w:noProof/>
          <w:sz w:val="40"/>
          <w:szCs w:val="40"/>
          <w:lang w:eastAsia="fr-FR"/>
        </w:rPr>
        <w:t> :</w:t>
      </w:r>
    </w:p>
    <w:p w:rsidR="00480F38" w:rsidRDefault="00480F38" w:rsidP="00480F38">
      <w:pPr>
        <w:rPr>
          <w:noProof/>
          <w:sz w:val="28"/>
          <w:szCs w:val="28"/>
          <w:lang w:eastAsia="fr-FR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52BB3CFA" wp14:editId="741F348F">
            <wp:extent cx="5476875" cy="2851343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74" cy="285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38" w:rsidRDefault="00480F38" w:rsidP="00480F38">
      <w:pPr>
        <w:pStyle w:val="Default"/>
      </w:pPr>
    </w:p>
    <w:p w:rsidR="00480F38" w:rsidRDefault="00480F38" w:rsidP="00480F38">
      <w:pPr>
        <w:pStyle w:val="Default"/>
        <w:numPr>
          <w:ilvl w:val="0"/>
          <w:numId w:val="24"/>
        </w:numPr>
        <w:rPr>
          <w:sz w:val="28"/>
          <w:szCs w:val="28"/>
        </w:rPr>
      </w:pPr>
      <w:r w:rsidRPr="00480F38">
        <w:rPr>
          <w:sz w:val="28"/>
          <w:szCs w:val="28"/>
        </w:rPr>
        <w:t xml:space="preserve">Ouvrir le fichier index.html. Le relier au fichier </w:t>
      </w:r>
      <w:r w:rsidRPr="00480F38">
        <w:rPr>
          <w:b/>
          <w:bCs/>
          <w:sz w:val="28"/>
          <w:szCs w:val="28"/>
        </w:rPr>
        <w:t xml:space="preserve">style.css </w:t>
      </w:r>
      <w:r>
        <w:rPr>
          <w:sz w:val="28"/>
          <w:szCs w:val="28"/>
        </w:rPr>
        <w:t>contenu dans le dossier CSS.</w:t>
      </w:r>
    </w:p>
    <w:p w:rsidR="00480F38" w:rsidRPr="00480F38" w:rsidRDefault="00480F38" w:rsidP="00480F38">
      <w:pPr>
        <w:pStyle w:val="Default"/>
        <w:ind w:left="1428"/>
        <w:rPr>
          <w:sz w:val="28"/>
          <w:szCs w:val="28"/>
        </w:rPr>
      </w:pPr>
    </w:p>
    <w:p w:rsidR="00480F38" w:rsidRDefault="00480F38" w:rsidP="00480F38">
      <w:pPr>
        <w:pStyle w:val="Default"/>
        <w:rPr>
          <w:sz w:val="28"/>
          <w:szCs w:val="28"/>
        </w:rPr>
      </w:pPr>
      <w:r w:rsidRPr="00480F38">
        <w:rPr>
          <w:sz w:val="28"/>
          <w:szCs w:val="28"/>
        </w:rPr>
        <w:t>Mettre en forme les éléments suivants</w:t>
      </w:r>
      <w:r>
        <w:rPr>
          <w:sz w:val="28"/>
          <w:szCs w:val="28"/>
        </w:rPr>
        <w:t> :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b/>
          <w:bCs/>
          <w:sz w:val="28"/>
          <w:szCs w:val="28"/>
        </w:rPr>
        <w:t xml:space="preserve">L’élément HTML :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>Ajouter un dégradé radial : forme en cercle, positionné au centre, de couleurs #ccc et #</w:t>
      </w:r>
      <w:proofErr w:type="spellStart"/>
      <w:r w:rsidRPr="00480F38">
        <w:rPr>
          <w:sz w:val="28"/>
          <w:szCs w:val="28"/>
        </w:rPr>
        <w:t>fff</w:t>
      </w:r>
      <w:proofErr w:type="spellEnd"/>
      <w:r w:rsidRPr="00480F38">
        <w:rPr>
          <w:sz w:val="28"/>
          <w:szCs w:val="28"/>
        </w:rPr>
        <w:t xml:space="preserve">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b/>
          <w:bCs/>
          <w:sz w:val="28"/>
          <w:szCs w:val="28"/>
        </w:rPr>
        <w:t xml:space="preserve">Le body : </w:t>
      </w:r>
    </w:p>
    <w:p w:rsidR="00480F38" w:rsidRPr="00480F38" w:rsidRDefault="00480F38" w:rsidP="00480F38">
      <w:pPr>
        <w:pStyle w:val="Default"/>
        <w:spacing w:after="27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Le texte est écrit en Arial, </w:t>
      </w:r>
    </w:p>
    <w:p w:rsidR="00480F38" w:rsidRPr="00480F38" w:rsidRDefault="00480F38" w:rsidP="00480F38">
      <w:pPr>
        <w:pStyle w:val="Default"/>
        <w:spacing w:after="27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de couleur #222, </w:t>
      </w:r>
    </w:p>
    <w:p w:rsidR="00480F38" w:rsidRPr="00480F38" w:rsidRDefault="00480F38" w:rsidP="00480F38">
      <w:pPr>
        <w:pStyle w:val="Default"/>
        <w:spacing w:after="27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de taille de police 1em, et de hauteur de ligne 1.5em. </w:t>
      </w:r>
    </w:p>
    <w:p w:rsidR="00480F38" w:rsidRPr="00480F38" w:rsidRDefault="00480F38" w:rsidP="00480F38">
      <w:pPr>
        <w:pStyle w:val="Default"/>
        <w:spacing w:after="27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Le fond est de couleur blanche. </w:t>
      </w:r>
    </w:p>
    <w:p w:rsidR="00480F38" w:rsidRPr="00480F38" w:rsidRDefault="00480F38" w:rsidP="00480F38">
      <w:pPr>
        <w:pStyle w:val="Default"/>
        <w:spacing w:after="27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Une ombre tout autour, avec un flou de 4px et une couleur grise #999 </w:t>
      </w:r>
    </w:p>
    <w:p w:rsidR="00480F38" w:rsidRPr="00480F38" w:rsidRDefault="00480F38" w:rsidP="00480F38">
      <w:pPr>
        <w:pStyle w:val="Default"/>
        <w:spacing w:after="27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La largeur est de 62vw </w:t>
      </w:r>
    </w:p>
    <w:p w:rsidR="00480F38" w:rsidRPr="00480F38" w:rsidRDefault="00480F38" w:rsidP="00480F38">
      <w:pPr>
        <w:pStyle w:val="Default"/>
        <w:spacing w:after="27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Le « body » est centré horizontalement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Ajouter une marge interne de </w:t>
      </w:r>
      <w:r w:rsidRPr="00480F38">
        <w:rPr>
          <w:b/>
          <w:bCs/>
          <w:sz w:val="28"/>
          <w:szCs w:val="28"/>
        </w:rPr>
        <w:t xml:space="preserve">2vmin. </w:t>
      </w:r>
    </w:p>
    <w:p w:rsidR="00480F38" w:rsidRPr="00480F38" w:rsidRDefault="00480F38" w:rsidP="00480F38">
      <w:pPr>
        <w:rPr>
          <w:noProof/>
          <w:sz w:val="28"/>
          <w:szCs w:val="28"/>
          <w:lang w:eastAsia="fr-FR"/>
        </w:rPr>
      </w:pP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b/>
          <w:bCs/>
          <w:sz w:val="28"/>
          <w:szCs w:val="28"/>
        </w:rPr>
        <w:t xml:space="preserve">Le menu :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sz w:val="28"/>
          <w:szCs w:val="28"/>
        </w:rPr>
        <w:t xml:space="preserve"> Alignez les items les uns à côtés des autres à l’aide de la propriété « </w:t>
      </w:r>
      <w:r w:rsidRPr="00480F38">
        <w:rPr>
          <w:b/>
          <w:bCs/>
          <w:sz w:val="28"/>
          <w:szCs w:val="28"/>
        </w:rPr>
        <w:t>display</w:t>
      </w:r>
      <w:proofErr w:type="gramStart"/>
      <w:r w:rsidRPr="00480F38">
        <w:rPr>
          <w:b/>
          <w:bCs/>
          <w:sz w:val="28"/>
          <w:szCs w:val="28"/>
        </w:rPr>
        <w:t xml:space="preserve"> :</w:t>
      </w:r>
      <w:proofErr w:type="spellStart"/>
      <w:r w:rsidRPr="00480F38">
        <w:rPr>
          <w:b/>
          <w:bCs/>
          <w:sz w:val="28"/>
          <w:szCs w:val="28"/>
        </w:rPr>
        <w:t>flex</w:t>
      </w:r>
      <w:proofErr w:type="spellEnd"/>
      <w:proofErr w:type="gramEnd"/>
      <w:r w:rsidRPr="00480F38">
        <w:rPr>
          <w:b/>
          <w:bCs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»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sz w:val="28"/>
          <w:szCs w:val="28"/>
        </w:rPr>
        <w:t> Pour l'élément "</w:t>
      </w:r>
      <w:proofErr w:type="spellStart"/>
      <w:r w:rsidRPr="00480F38">
        <w:rPr>
          <w:sz w:val="28"/>
          <w:szCs w:val="28"/>
        </w:rPr>
        <w:t>nav</w:t>
      </w:r>
      <w:proofErr w:type="spellEnd"/>
      <w:r w:rsidRPr="00480F38">
        <w:rPr>
          <w:sz w:val="28"/>
          <w:szCs w:val="28"/>
        </w:rPr>
        <w:t xml:space="preserve">",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ajouter un </w:t>
      </w:r>
      <w:r w:rsidRPr="00480F38">
        <w:rPr>
          <w:b/>
          <w:bCs/>
          <w:sz w:val="28"/>
          <w:szCs w:val="28"/>
        </w:rPr>
        <w:t>dégradé linéaire</w:t>
      </w:r>
      <w:r w:rsidRPr="00480F38">
        <w:rPr>
          <w:sz w:val="28"/>
          <w:szCs w:val="28"/>
        </w:rPr>
        <w:t>, vers le bas, avec les couleurs : #</w:t>
      </w:r>
      <w:proofErr w:type="spellStart"/>
      <w:r w:rsidRPr="00480F38">
        <w:rPr>
          <w:sz w:val="28"/>
          <w:szCs w:val="28"/>
        </w:rPr>
        <w:t>fbfbfb</w:t>
      </w:r>
      <w:proofErr w:type="spellEnd"/>
      <w:r w:rsidRPr="00480F38">
        <w:rPr>
          <w:sz w:val="28"/>
          <w:szCs w:val="28"/>
        </w:rPr>
        <w:t>, #</w:t>
      </w:r>
      <w:proofErr w:type="spellStart"/>
      <w:r w:rsidRPr="00480F38">
        <w:rPr>
          <w:sz w:val="28"/>
          <w:szCs w:val="28"/>
        </w:rPr>
        <w:t>ebebeb</w:t>
      </w:r>
      <w:proofErr w:type="spellEnd"/>
      <w:r w:rsidRPr="00480F38">
        <w:rPr>
          <w:sz w:val="28"/>
          <w:szCs w:val="28"/>
        </w:rPr>
        <w:t xml:space="preserve">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sz w:val="28"/>
          <w:szCs w:val="28"/>
        </w:rPr>
        <w:t> Pour l’</w:t>
      </w:r>
      <w:proofErr w:type="spellStart"/>
      <w:r w:rsidRPr="00480F38">
        <w:rPr>
          <w:sz w:val="28"/>
          <w:szCs w:val="28"/>
        </w:rPr>
        <w:t>élémet</w:t>
      </w:r>
      <w:proofErr w:type="spellEnd"/>
      <w:r w:rsidRPr="00480F38">
        <w:rPr>
          <w:sz w:val="28"/>
          <w:szCs w:val="28"/>
        </w:rPr>
        <w:t xml:space="preserve"> </w:t>
      </w:r>
      <w:proofErr w:type="spellStart"/>
      <w:r w:rsidRPr="00480F38">
        <w:rPr>
          <w:sz w:val="28"/>
          <w:szCs w:val="28"/>
        </w:rPr>
        <w:t>ul</w:t>
      </w:r>
      <w:proofErr w:type="spellEnd"/>
      <w:r w:rsidRPr="00480F38">
        <w:rPr>
          <w:sz w:val="28"/>
          <w:szCs w:val="28"/>
        </w:rPr>
        <w:t xml:space="preserve">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Supprimer la marge interne que le navigateur affecte par défaut.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sz w:val="28"/>
          <w:szCs w:val="28"/>
        </w:rPr>
        <w:t xml:space="preserve"> Pour les items de liste : </w:t>
      </w:r>
    </w:p>
    <w:p w:rsidR="00480F38" w:rsidRPr="00480F38" w:rsidRDefault="00480F38" w:rsidP="00480F38">
      <w:pPr>
        <w:pStyle w:val="Default"/>
        <w:spacing w:after="27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supprimer l’affichage de la puce </w:t>
      </w:r>
    </w:p>
    <w:p w:rsidR="00480F38" w:rsidRPr="00480F38" w:rsidRDefault="00480F38" w:rsidP="00480F38">
      <w:pPr>
        <w:pStyle w:val="Default"/>
        <w:spacing w:after="27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Ajouter une bordure à droite de 1px en trait continu de couleur #e0e0e0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Le texte est centré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sz w:val="28"/>
          <w:szCs w:val="28"/>
        </w:rPr>
        <w:t xml:space="preserve"> Sur les liens de menu, </w:t>
      </w:r>
    </w:p>
    <w:p w:rsidR="00480F38" w:rsidRPr="00480F38" w:rsidRDefault="00480F38" w:rsidP="00480F38">
      <w:pPr>
        <w:pStyle w:val="Default"/>
        <w:spacing w:after="27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Ils sont écrits en majuscule et de #c1c1c1, de taille 1.2em et de hauteur de ligne 2em. </w:t>
      </w:r>
    </w:p>
    <w:p w:rsidR="00480F38" w:rsidRPr="00480F38" w:rsidRDefault="00480F38" w:rsidP="00480F38">
      <w:pPr>
        <w:pStyle w:val="Default"/>
        <w:spacing w:after="27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Le texte est non souligné </w:t>
      </w:r>
    </w:p>
    <w:p w:rsidR="00480F38" w:rsidRPr="00480F38" w:rsidRDefault="00480F38" w:rsidP="00480F38">
      <w:pPr>
        <w:pStyle w:val="Default"/>
        <w:spacing w:after="27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Il y a une marge interne de 0.3em </w:t>
      </w:r>
    </w:p>
    <w:p w:rsidR="00480F38" w:rsidRPr="00480F38" w:rsidRDefault="00480F38" w:rsidP="00480F38">
      <w:pPr>
        <w:pStyle w:val="Default"/>
        <w:spacing w:after="27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ajouter une ombre au texte avec un décalage de 1px horizontal et 1px vertical, la zone de flou est de 1px et la couleur est #333.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Au survol, les liens sont écrits en </w:t>
      </w:r>
      <w:proofErr w:type="spellStart"/>
      <w:r w:rsidRPr="00480F38">
        <w:rPr>
          <w:sz w:val="28"/>
          <w:szCs w:val="28"/>
        </w:rPr>
        <w:t>purple</w:t>
      </w:r>
      <w:proofErr w:type="spellEnd"/>
      <w:r w:rsidRPr="00480F38">
        <w:rPr>
          <w:sz w:val="28"/>
          <w:szCs w:val="28"/>
        </w:rPr>
        <w:t xml:space="preserve">.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b/>
          <w:bCs/>
          <w:sz w:val="28"/>
          <w:szCs w:val="28"/>
        </w:rPr>
        <w:t xml:space="preserve">Transition : </w:t>
      </w:r>
      <w:r w:rsidRPr="00480F38">
        <w:rPr>
          <w:sz w:val="28"/>
          <w:szCs w:val="28"/>
        </w:rPr>
        <w:t xml:space="preserve">ajouter un effet de transition de 1s sur la couleur des liens survolés.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b/>
          <w:bCs/>
          <w:sz w:val="28"/>
          <w:szCs w:val="28"/>
        </w:rPr>
        <w:t xml:space="preserve">Largeur des items de liste :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sz w:val="28"/>
          <w:szCs w:val="28"/>
        </w:rPr>
        <w:lastRenderedPageBreak/>
        <w:t xml:space="preserve">Les items de liste sont bien affichés en ligne, cependant la largeur de chacun correspond à leur contenu. En effet, les </w:t>
      </w:r>
      <w:proofErr w:type="spellStart"/>
      <w:r w:rsidRPr="00480F38">
        <w:rPr>
          <w:sz w:val="28"/>
          <w:szCs w:val="28"/>
        </w:rPr>
        <w:t>flex</w:t>
      </w:r>
      <w:proofErr w:type="spellEnd"/>
      <w:r w:rsidRPr="00480F38">
        <w:rPr>
          <w:sz w:val="28"/>
          <w:szCs w:val="28"/>
        </w:rPr>
        <w:t xml:space="preserve">-items n’occupent, par défaut, que la </w:t>
      </w:r>
      <w:r w:rsidRPr="00480F38">
        <w:rPr>
          <w:b/>
          <w:bCs/>
          <w:sz w:val="28"/>
          <w:szCs w:val="28"/>
        </w:rPr>
        <w:t>taille correspondant à leur contenu</w:t>
      </w:r>
      <w:r w:rsidRPr="00480F38">
        <w:rPr>
          <w:sz w:val="28"/>
          <w:szCs w:val="28"/>
        </w:rPr>
        <w:t xml:space="preserve">.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sz w:val="28"/>
          <w:szCs w:val="28"/>
        </w:rPr>
        <w:t xml:space="preserve">La </w:t>
      </w:r>
      <w:r w:rsidRPr="00480F38">
        <w:rPr>
          <w:b/>
          <w:bCs/>
          <w:sz w:val="28"/>
          <w:szCs w:val="28"/>
        </w:rPr>
        <w:t xml:space="preserve">propriété </w:t>
      </w:r>
      <w:proofErr w:type="spellStart"/>
      <w:r w:rsidRPr="00480F38">
        <w:rPr>
          <w:b/>
          <w:bCs/>
          <w:sz w:val="28"/>
          <w:szCs w:val="28"/>
        </w:rPr>
        <w:t>flex</w:t>
      </w:r>
      <w:proofErr w:type="spellEnd"/>
      <w:r w:rsidRPr="00480F38">
        <w:rPr>
          <w:b/>
          <w:bCs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peut les rendre flexible afin qu’ils occupent toute la largeur du contenant.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sz w:val="28"/>
          <w:szCs w:val="28"/>
        </w:rPr>
        <w:t xml:space="preserve">Cette propriété s’applique aux </w:t>
      </w:r>
      <w:proofErr w:type="spellStart"/>
      <w:r w:rsidRPr="00480F38">
        <w:rPr>
          <w:sz w:val="28"/>
          <w:szCs w:val="28"/>
        </w:rPr>
        <w:t>flex</w:t>
      </w:r>
      <w:proofErr w:type="spellEnd"/>
      <w:r w:rsidRPr="00480F38">
        <w:rPr>
          <w:sz w:val="28"/>
          <w:szCs w:val="28"/>
        </w:rPr>
        <w:t xml:space="preserve">-items (c’est à dire aux enfants d’un conteneur qui a la propriété </w:t>
      </w:r>
      <w:proofErr w:type="spellStart"/>
      <w:r w:rsidRPr="00480F38">
        <w:rPr>
          <w:sz w:val="28"/>
          <w:szCs w:val="28"/>
        </w:rPr>
        <w:t>display:flex</w:t>
      </w:r>
      <w:proofErr w:type="spellEnd"/>
      <w:r w:rsidRPr="00480F38">
        <w:rPr>
          <w:sz w:val="28"/>
          <w:szCs w:val="28"/>
        </w:rPr>
        <w:t xml:space="preserve">). C’est, en fait, un regroupement de trois propriétés : </w:t>
      </w:r>
    </w:p>
    <w:p w:rsidR="00480F38" w:rsidRPr="001A672E" w:rsidRDefault="00480F38" w:rsidP="00480F38">
      <w:pPr>
        <w:pStyle w:val="Default"/>
        <w:rPr>
          <w:sz w:val="28"/>
          <w:szCs w:val="28"/>
          <w:lang w:val="en-US"/>
        </w:rPr>
      </w:pPr>
      <w:r w:rsidRPr="001A672E">
        <w:rPr>
          <w:b/>
          <w:bCs/>
          <w:sz w:val="28"/>
          <w:szCs w:val="28"/>
          <w:lang w:val="en-US"/>
        </w:rPr>
        <w:t xml:space="preserve">flex-grow, flex-shrink et flex-basis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proofErr w:type="spellStart"/>
      <w:r w:rsidRPr="00480F38">
        <w:rPr>
          <w:b/>
          <w:bCs/>
          <w:sz w:val="28"/>
          <w:szCs w:val="28"/>
        </w:rPr>
        <w:t>flex-grow</w:t>
      </w:r>
      <w:proofErr w:type="spellEnd"/>
      <w:r w:rsidRPr="00480F38">
        <w:rPr>
          <w:b/>
          <w:bCs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: possibilité pour un élément de s’étirer dans l’espace restant,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proofErr w:type="spellStart"/>
      <w:r w:rsidRPr="00480F38">
        <w:rPr>
          <w:b/>
          <w:bCs/>
          <w:sz w:val="28"/>
          <w:szCs w:val="28"/>
        </w:rPr>
        <w:t>flex-shrink</w:t>
      </w:r>
      <w:proofErr w:type="spellEnd"/>
      <w:r w:rsidRPr="00480F38">
        <w:rPr>
          <w:b/>
          <w:bCs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: possibilité pour un élément à se contracter si nécessaire,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proofErr w:type="spellStart"/>
      <w:r w:rsidRPr="00480F38">
        <w:rPr>
          <w:b/>
          <w:bCs/>
          <w:sz w:val="28"/>
          <w:szCs w:val="28"/>
        </w:rPr>
        <w:t>flex</w:t>
      </w:r>
      <w:proofErr w:type="spellEnd"/>
      <w:r w:rsidRPr="00480F38">
        <w:rPr>
          <w:b/>
          <w:bCs/>
          <w:sz w:val="28"/>
          <w:szCs w:val="28"/>
        </w:rPr>
        <w:t xml:space="preserve">-basis </w:t>
      </w:r>
      <w:r w:rsidRPr="00480F38">
        <w:rPr>
          <w:sz w:val="28"/>
          <w:szCs w:val="28"/>
        </w:rPr>
        <w:t xml:space="preserve">: taille initiale de l’élément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sz w:val="28"/>
          <w:szCs w:val="28"/>
        </w:rPr>
        <w:t xml:space="preserve">Par défaut, les valeurs sont : </w:t>
      </w:r>
      <w:proofErr w:type="spellStart"/>
      <w:r w:rsidRPr="00480F38">
        <w:rPr>
          <w:b/>
          <w:bCs/>
          <w:sz w:val="28"/>
          <w:szCs w:val="28"/>
        </w:rPr>
        <w:t>flex-grow</w:t>
      </w:r>
      <w:proofErr w:type="spellEnd"/>
      <w:r w:rsidRPr="00480F38">
        <w:rPr>
          <w:b/>
          <w:bCs/>
          <w:sz w:val="28"/>
          <w:szCs w:val="28"/>
        </w:rPr>
        <w:t xml:space="preserve">: 0, </w:t>
      </w:r>
      <w:proofErr w:type="spellStart"/>
      <w:r w:rsidRPr="00480F38">
        <w:rPr>
          <w:b/>
          <w:bCs/>
          <w:sz w:val="28"/>
          <w:szCs w:val="28"/>
        </w:rPr>
        <w:t>flex-shrink</w:t>
      </w:r>
      <w:proofErr w:type="spellEnd"/>
      <w:r w:rsidRPr="00480F38">
        <w:rPr>
          <w:b/>
          <w:bCs/>
          <w:sz w:val="28"/>
          <w:szCs w:val="28"/>
        </w:rPr>
        <w:t xml:space="preserve">: 1 et </w:t>
      </w:r>
      <w:proofErr w:type="spellStart"/>
      <w:r w:rsidRPr="00480F38">
        <w:rPr>
          <w:b/>
          <w:bCs/>
          <w:sz w:val="28"/>
          <w:szCs w:val="28"/>
        </w:rPr>
        <w:t>flex</w:t>
      </w:r>
      <w:proofErr w:type="spellEnd"/>
      <w:r w:rsidRPr="00480F38">
        <w:rPr>
          <w:b/>
          <w:bCs/>
          <w:sz w:val="28"/>
          <w:szCs w:val="28"/>
        </w:rPr>
        <w:t>-basis: auto</w:t>
      </w:r>
      <w:r w:rsidRPr="00480F38">
        <w:rPr>
          <w:sz w:val="28"/>
          <w:szCs w:val="28"/>
        </w:rPr>
        <w:t xml:space="preserve">.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sz w:val="28"/>
          <w:szCs w:val="28"/>
        </w:rPr>
        <w:t xml:space="preserve">Pour rendre un élément flexible, il suffit de lui attribuer une valeur de </w:t>
      </w:r>
      <w:proofErr w:type="spellStart"/>
      <w:r w:rsidRPr="00480F38">
        <w:rPr>
          <w:sz w:val="28"/>
          <w:szCs w:val="28"/>
        </w:rPr>
        <w:t>flex-grow</w:t>
      </w:r>
      <w:proofErr w:type="spellEnd"/>
      <w:r w:rsidRPr="00480F38">
        <w:rPr>
          <w:sz w:val="28"/>
          <w:szCs w:val="28"/>
        </w:rPr>
        <w:t xml:space="preserve"> </w:t>
      </w:r>
      <w:r w:rsidRPr="00480F38">
        <w:rPr>
          <w:b/>
          <w:bCs/>
          <w:sz w:val="28"/>
          <w:szCs w:val="28"/>
        </w:rPr>
        <w:t xml:space="preserve">(ou </w:t>
      </w:r>
      <w:proofErr w:type="spellStart"/>
      <w:r w:rsidRPr="00480F38">
        <w:rPr>
          <w:b/>
          <w:bCs/>
          <w:sz w:val="28"/>
          <w:szCs w:val="28"/>
        </w:rPr>
        <w:t>flex</w:t>
      </w:r>
      <w:proofErr w:type="spellEnd"/>
      <w:r w:rsidRPr="00480F38">
        <w:rPr>
          <w:b/>
          <w:bCs/>
          <w:sz w:val="28"/>
          <w:szCs w:val="28"/>
        </w:rPr>
        <w:t xml:space="preserve"> en raccourci) </w:t>
      </w:r>
      <w:r w:rsidRPr="00480F38">
        <w:rPr>
          <w:sz w:val="28"/>
          <w:szCs w:val="28"/>
        </w:rPr>
        <w:t xml:space="preserve">supérieure à zéro.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sz w:val="28"/>
          <w:szCs w:val="28"/>
        </w:rPr>
        <w:t xml:space="preserve">Cet élément occupera alors l’espace restant au sein de son conteneur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rFonts w:ascii="Wingdings" w:hAnsi="Wingdings" w:cs="Wingdings"/>
          <w:sz w:val="28"/>
          <w:szCs w:val="28"/>
        </w:rPr>
        <w:t></w:t>
      </w:r>
      <w:r w:rsidRPr="00480F38">
        <w:rPr>
          <w:rFonts w:ascii="Wingdings" w:hAnsi="Wingdings" w:cs="Wingdings"/>
          <w:sz w:val="28"/>
          <w:szCs w:val="28"/>
        </w:rPr>
        <w:t></w:t>
      </w:r>
      <w:r w:rsidRPr="00480F38">
        <w:rPr>
          <w:sz w:val="28"/>
          <w:szCs w:val="28"/>
        </w:rPr>
        <w:t>Appliquer aux li, la propriété “</w:t>
      </w:r>
      <w:proofErr w:type="gramStart"/>
      <w:r w:rsidRPr="00480F38">
        <w:rPr>
          <w:b/>
          <w:bCs/>
          <w:sz w:val="28"/>
          <w:szCs w:val="28"/>
        </w:rPr>
        <w:t>flex:</w:t>
      </w:r>
      <w:proofErr w:type="gramEnd"/>
      <w:r w:rsidRPr="00480F38">
        <w:rPr>
          <w:b/>
          <w:bCs/>
          <w:sz w:val="28"/>
          <w:szCs w:val="28"/>
        </w:rPr>
        <w:t>1</w:t>
      </w:r>
      <w:r w:rsidRPr="00480F38">
        <w:rPr>
          <w:sz w:val="28"/>
          <w:szCs w:val="28"/>
        </w:rPr>
        <w:t xml:space="preserve">” et visualiser le rendu dans le navigateur. </w:t>
      </w:r>
    </w:p>
    <w:p w:rsidR="00480F38" w:rsidRPr="00480F38" w:rsidRDefault="00480F38" w:rsidP="00480F38">
      <w:pPr>
        <w:rPr>
          <w:noProof/>
          <w:sz w:val="28"/>
          <w:szCs w:val="28"/>
          <w:lang w:eastAsia="fr-FR"/>
        </w:rPr>
      </w:pPr>
    </w:p>
    <w:p w:rsidR="00480F38" w:rsidRPr="00480F38" w:rsidRDefault="00480F38" w:rsidP="00480F3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  <w:r w:rsidRPr="00480F38">
        <w:rPr>
          <w:rFonts w:ascii="Cambria" w:hAnsi="Cambria" w:cs="Cambria"/>
          <w:b/>
          <w:bCs/>
          <w:color w:val="000000"/>
          <w:sz w:val="28"/>
          <w:szCs w:val="28"/>
        </w:rPr>
        <w:t xml:space="preserve">Le </w:t>
      </w:r>
      <w:proofErr w:type="spellStart"/>
      <w:r w:rsidRPr="00480F38">
        <w:rPr>
          <w:rFonts w:ascii="Cambria" w:hAnsi="Cambria" w:cs="Cambria"/>
          <w:b/>
          <w:bCs/>
          <w:color w:val="000000"/>
          <w:sz w:val="28"/>
          <w:szCs w:val="28"/>
        </w:rPr>
        <w:t>footer</w:t>
      </w:r>
      <w:proofErr w:type="spellEnd"/>
      <w:r w:rsidRPr="00480F38">
        <w:rPr>
          <w:rFonts w:ascii="Cambria" w:hAnsi="Cambria" w:cs="Cambria"/>
          <w:b/>
          <w:bCs/>
          <w:color w:val="000000"/>
          <w:sz w:val="28"/>
          <w:szCs w:val="28"/>
        </w:rPr>
        <w:t xml:space="preserve"> </w:t>
      </w:r>
    </w:p>
    <w:p w:rsidR="00480F38" w:rsidRPr="00480F38" w:rsidRDefault="00480F38" w:rsidP="00480F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80F38">
        <w:rPr>
          <w:rFonts w:ascii="Times New Roman" w:hAnsi="Times New Roman" w:cs="Times New Roman"/>
          <w:color w:val="000000"/>
          <w:sz w:val="28"/>
          <w:szCs w:val="28"/>
        </w:rPr>
        <w:t xml:space="preserve">RQ : Dans le fichier HTML, vous pouvez remarquer des nouvelles balises : figure et </w:t>
      </w:r>
      <w:proofErr w:type="spellStart"/>
      <w:r w:rsidRPr="00480F38">
        <w:rPr>
          <w:rFonts w:ascii="Times New Roman" w:hAnsi="Times New Roman" w:cs="Times New Roman"/>
          <w:color w:val="000000"/>
          <w:sz w:val="28"/>
          <w:szCs w:val="28"/>
        </w:rPr>
        <w:t>figcaption</w:t>
      </w:r>
      <w:proofErr w:type="spellEnd"/>
      <w:r w:rsidRPr="00480F38">
        <w:rPr>
          <w:rFonts w:ascii="Times New Roman" w:hAnsi="Times New Roman" w:cs="Times New Roman"/>
          <w:color w:val="000000"/>
          <w:sz w:val="28"/>
          <w:szCs w:val="28"/>
        </w:rPr>
        <w:t xml:space="preserve">, balises html5 que l'on peut utiliser pour la gestion des images et de leur légende : </w:t>
      </w:r>
    </w:p>
    <w:p w:rsidR="00480F38" w:rsidRPr="00480F38" w:rsidRDefault="00480F38" w:rsidP="00480F38">
      <w:pPr>
        <w:autoSpaceDE w:val="0"/>
        <w:autoSpaceDN w:val="0"/>
        <w:adjustRightInd w:val="0"/>
        <w:spacing w:after="27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color w:val="000000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480F38">
        <w:rPr>
          <w:rFonts w:ascii="Times New Roman" w:hAnsi="Times New Roman" w:cs="Times New Roman"/>
          <w:color w:val="000000"/>
          <w:sz w:val="28"/>
          <w:szCs w:val="28"/>
        </w:rPr>
        <w:t xml:space="preserve">le fond est de couleur gris moyen (#666) </w:t>
      </w:r>
    </w:p>
    <w:p w:rsidR="00480F38" w:rsidRPr="00480F38" w:rsidRDefault="00480F38" w:rsidP="00480F38">
      <w:pPr>
        <w:autoSpaceDE w:val="0"/>
        <w:autoSpaceDN w:val="0"/>
        <w:adjustRightInd w:val="0"/>
        <w:spacing w:after="27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color w:val="000000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480F38">
        <w:rPr>
          <w:rFonts w:ascii="Times New Roman" w:hAnsi="Times New Roman" w:cs="Times New Roman"/>
          <w:color w:val="000000"/>
          <w:sz w:val="28"/>
          <w:szCs w:val="28"/>
        </w:rPr>
        <w:t xml:space="preserve">d’écriture blanche, </w:t>
      </w:r>
    </w:p>
    <w:p w:rsidR="00480F38" w:rsidRPr="00480F38" w:rsidRDefault="00480F38" w:rsidP="00480F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color w:val="000000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480F38">
        <w:rPr>
          <w:rFonts w:ascii="Times New Roman" w:hAnsi="Times New Roman" w:cs="Times New Roman"/>
          <w:color w:val="000000"/>
          <w:sz w:val="28"/>
          <w:szCs w:val="28"/>
        </w:rPr>
        <w:t xml:space="preserve">des marges internes de 10px </w:t>
      </w:r>
    </w:p>
    <w:p w:rsidR="00480F38" w:rsidRPr="00480F38" w:rsidRDefault="00480F38" w:rsidP="00480F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480F38" w:rsidRPr="00480F38" w:rsidRDefault="00480F38" w:rsidP="00480F3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  <w:r w:rsidRPr="00480F38">
        <w:rPr>
          <w:rFonts w:ascii="Cambria" w:hAnsi="Cambria" w:cs="Cambria"/>
          <w:b/>
          <w:bCs/>
          <w:color w:val="000000"/>
          <w:sz w:val="28"/>
          <w:szCs w:val="28"/>
        </w:rPr>
        <w:t xml:space="preserve">Les images du </w:t>
      </w:r>
      <w:proofErr w:type="spellStart"/>
      <w:r w:rsidRPr="00480F38">
        <w:rPr>
          <w:rFonts w:ascii="Cambria" w:hAnsi="Cambria" w:cs="Cambria"/>
          <w:b/>
          <w:bCs/>
          <w:color w:val="000000"/>
          <w:sz w:val="28"/>
          <w:szCs w:val="28"/>
        </w:rPr>
        <w:t>footer</w:t>
      </w:r>
      <w:proofErr w:type="spellEnd"/>
      <w:r w:rsidRPr="00480F38">
        <w:rPr>
          <w:rFonts w:ascii="Cambria" w:hAnsi="Cambria" w:cs="Cambria"/>
          <w:b/>
          <w:bCs/>
          <w:color w:val="000000"/>
          <w:sz w:val="28"/>
          <w:szCs w:val="28"/>
        </w:rPr>
        <w:t xml:space="preserve"> en arrondi </w:t>
      </w:r>
    </w:p>
    <w:p w:rsidR="00480F38" w:rsidRPr="00480F38" w:rsidRDefault="00480F38" w:rsidP="00480F38">
      <w:pPr>
        <w:autoSpaceDE w:val="0"/>
        <w:autoSpaceDN w:val="0"/>
        <w:adjustRightInd w:val="0"/>
        <w:spacing w:after="27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color w:val="000000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480F38">
        <w:rPr>
          <w:rFonts w:ascii="Times New Roman" w:hAnsi="Times New Roman" w:cs="Times New Roman"/>
          <w:color w:val="000000"/>
          <w:sz w:val="28"/>
          <w:szCs w:val="28"/>
        </w:rPr>
        <w:t xml:space="preserve">Afficher les figures côte à côte, sans modifier le code HTML </w:t>
      </w:r>
    </w:p>
    <w:p w:rsidR="00480F38" w:rsidRPr="00480F38" w:rsidRDefault="00480F38" w:rsidP="00480F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color w:val="000000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480F38">
        <w:rPr>
          <w:rFonts w:ascii="Times New Roman" w:hAnsi="Times New Roman" w:cs="Times New Roman"/>
          <w:color w:val="000000"/>
          <w:sz w:val="28"/>
          <w:szCs w:val="28"/>
        </w:rPr>
        <w:t xml:space="preserve">A l’aide de border-radius, afficher les images dans un cercle, telles que : </w:t>
      </w:r>
    </w:p>
    <w:p w:rsidR="00480F38" w:rsidRDefault="00480F38" w:rsidP="00480F38">
      <w:pPr>
        <w:rPr>
          <w:noProof/>
          <w:sz w:val="28"/>
          <w:szCs w:val="28"/>
          <w:lang w:eastAsia="fr-FR"/>
        </w:rPr>
      </w:pPr>
    </w:p>
    <w:p w:rsidR="00480F38" w:rsidRDefault="00480F38" w:rsidP="00480F38">
      <w:pPr>
        <w:rPr>
          <w:noProof/>
          <w:sz w:val="28"/>
          <w:szCs w:val="28"/>
          <w:lang w:eastAsia="fr-FR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6276975" cy="27241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38" w:rsidRDefault="00480F38" w:rsidP="00480F38">
      <w:pPr>
        <w:rPr>
          <w:noProof/>
          <w:sz w:val="28"/>
          <w:szCs w:val="28"/>
          <w:lang w:eastAsia="fr-FR"/>
        </w:rPr>
      </w:pPr>
    </w:p>
    <w:p w:rsidR="00480F38" w:rsidRPr="00480F38" w:rsidRDefault="00480F38" w:rsidP="00480F3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  <w:r w:rsidRPr="00480F38">
        <w:rPr>
          <w:rFonts w:ascii="Cambria" w:hAnsi="Cambria" w:cs="Cambria"/>
          <w:b/>
          <w:bCs/>
          <w:color w:val="000000"/>
          <w:sz w:val="28"/>
          <w:szCs w:val="28"/>
        </w:rPr>
        <w:lastRenderedPageBreak/>
        <w:t xml:space="preserve">La section : </w:t>
      </w:r>
    </w:p>
    <w:p w:rsidR="00480F38" w:rsidRDefault="00480F38" w:rsidP="00480F3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80F38">
        <w:rPr>
          <w:rFonts w:ascii="Times New Roman" w:hAnsi="Times New Roman" w:cs="Times New Roman"/>
          <w:color w:val="000000"/>
          <w:sz w:val="28"/>
          <w:szCs w:val="28"/>
        </w:rPr>
        <w:t>On souhaite un affichage tel que :</w:t>
      </w:r>
    </w:p>
    <w:p w:rsidR="00480F38" w:rsidRDefault="00480F38" w:rsidP="00480F38">
      <w:pPr>
        <w:rPr>
          <w:noProof/>
          <w:sz w:val="28"/>
          <w:szCs w:val="28"/>
          <w:lang w:eastAsia="fr-FR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6570980" cy="2443807"/>
            <wp:effectExtent l="0" t="0" r="127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44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sz w:val="28"/>
          <w:szCs w:val="28"/>
        </w:rPr>
        <w:t xml:space="preserve">Pour cela :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sz w:val="28"/>
          <w:szCs w:val="28"/>
        </w:rPr>
        <w:t xml:space="preserve">La section contient un titre, deux figures et un paragraphe. </w:t>
      </w:r>
    </w:p>
    <w:p w:rsidR="00480F38" w:rsidRPr="00480F38" w:rsidRDefault="00480F38" w:rsidP="00480F38">
      <w:pPr>
        <w:pStyle w:val="Default"/>
        <w:spacing w:after="9"/>
        <w:rPr>
          <w:sz w:val="28"/>
          <w:szCs w:val="28"/>
        </w:rPr>
      </w:pPr>
      <w:r w:rsidRPr="00480F38">
        <w:rPr>
          <w:rFonts w:ascii="Wingdings" w:hAnsi="Wingdings" w:cs="Wingdings"/>
          <w:sz w:val="28"/>
          <w:szCs w:val="28"/>
        </w:rPr>
        <w:t></w:t>
      </w:r>
      <w:r w:rsidRPr="00480F38">
        <w:rPr>
          <w:rFonts w:ascii="Wingdings" w:hAnsi="Wingdings" w:cs="Wingdings"/>
          <w:sz w:val="28"/>
          <w:szCs w:val="28"/>
        </w:rPr>
        <w:t></w:t>
      </w:r>
      <w:r w:rsidRPr="00480F38">
        <w:rPr>
          <w:sz w:val="28"/>
          <w:szCs w:val="28"/>
        </w:rPr>
        <w:t>Appliquer la propriété « display</w:t>
      </w:r>
      <w:proofErr w:type="gramStart"/>
      <w:r w:rsidRPr="00480F38">
        <w:rPr>
          <w:sz w:val="28"/>
          <w:szCs w:val="28"/>
        </w:rPr>
        <w:t xml:space="preserve"> :</w:t>
      </w:r>
      <w:proofErr w:type="spellStart"/>
      <w:r w:rsidRPr="00480F38">
        <w:rPr>
          <w:sz w:val="28"/>
          <w:szCs w:val="28"/>
        </w:rPr>
        <w:t>flex</w:t>
      </w:r>
      <w:proofErr w:type="spellEnd"/>
      <w:proofErr w:type="gramEnd"/>
      <w:r w:rsidRPr="00480F38">
        <w:rPr>
          <w:sz w:val="28"/>
          <w:szCs w:val="28"/>
        </w:rPr>
        <w:t xml:space="preserve"> » à la section.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rFonts w:ascii="Wingdings" w:hAnsi="Wingdings" w:cs="Wingdings"/>
          <w:sz w:val="28"/>
          <w:szCs w:val="28"/>
        </w:rPr>
        <w:t></w:t>
      </w:r>
      <w:r w:rsidRPr="00480F38">
        <w:rPr>
          <w:rFonts w:ascii="Wingdings" w:hAnsi="Wingdings" w:cs="Wingdings"/>
          <w:sz w:val="28"/>
          <w:szCs w:val="28"/>
        </w:rPr>
        <w:t></w:t>
      </w:r>
      <w:r w:rsidRPr="00480F38">
        <w:rPr>
          <w:sz w:val="28"/>
          <w:szCs w:val="28"/>
        </w:rPr>
        <w:t xml:space="preserve">Que remarquez-vous ?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sz w:val="28"/>
          <w:szCs w:val="28"/>
        </w:rPr>
        <w:t xml:space="preserve">Pour pouvoir gérer les deux figures « ensembles », et indépendamment du h1 et du p, il est nécessaire de les regrouper dans une balise « div ». </w:t>
      </w:r>
    </w:p>
    <w:p w:rsidR="00480F38" w:rsidRPr="00480F38" w:rsidRDefault="00480F38" w:rsidP="00480F38">
      <w:pPr>
        <w:pStyle w:val="Default"/>
        <w:spacing w:after="27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Ajouter la balise div dans le HTML(balise qui va « englober » les 2 figures)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>Mettre un fond de couleur #</w:t>
      </w:r>
      <w:proofErr w:type="spellStart"/>
      <w:r w:rsidRPr="00480F38">
        <w:rPr>
          <w:sz w:val="28"/>
          <w:szCs w:val="28"/>
        </w:rPr>
        <w:t>eee</w:t>
      </w:r>
      <w:proofErr w:type="spellEnd"/>
      <w:r w:rsidRPr="00480F38">
        <w:rPr>
          <w:sz w:val="28"/>
          <w:szCs w:val="28"/>
        </w:rPr>
        <w:t xml:space="preserve"> à cette div, et centrer horizontalement son contenu.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</w:p>
    <w:p w:rsidR="00480F38" w:rsidRPr="00480F38" w:rsidRDefault="00480F38" w:rsidP="00480F38">
      <w:pPr>
        <w:pStyle w:val="Default"/>
        <w:rPr>
          <w:rFonts w:ascii="Cambria" w:hAnsi="Cambria" w:cs="Cambria"/>
          <w:sz w:val="28"/>
          <w:szCs w:val="28"/>
        </w:rPr>
      </w:pPr>
      <w:r w:rsidRPr="00480F38">
        <w:rPr>
          <w:rFonts w:ascii="Cambria" w:hAnsi="Cambria" w:cs="Cambria"/>
          <w:b/>
          <w:bCs/>
          <w:sz w:val="28"/>
          <w:szCs w:val="28"/>
        </w:rPr>
        <w:t xml:space="preserve">L'effet de </w:t>
      </w:r>
      <w:proofErr w:type="spellStart"/>
      <w:r w:rsidRPr="00480F38">
        <w:rPr>
          <w:rFonts w:ascii="Cambria" w:hAnsi="Cambria" w:cs="Cambria"/>
          <w:b/>
          <w:bCs/>
          <w:sz w:val="28"/>
          <w:szCs w:val="28"/>
        </w:rPr>
        <w:t>caption</w:t>
      </w:r>
      <w:proofErr w:type="spellEnd"/>
      <w:r w:rsidRPr="00480F38">
        <w:rPr>
          <w:rFonts w:ascii="Cambria" w:hAnsi="Cambria" w:cs="Cambria"/>
          <w:b/>
          <w:bCs/>
          <w:sz w:val="28"/>
          <w:szCs w:val="28"/>
        </w:rPr>
        <w:t xml:space="preserve"> </w:t>
      </w:r>
    </w:p>
    <w:p w:rsidR="00480F38" w:rsidRDefault="00480F38" w:rsidP="00480F38">
      <w:pPr>
        <w:rPr>
          <w:sz w:val="28"/>
          <w:szCs w:val="28"/>
        </w:rPr>
      </w:pPr>
      <w:r w:rsidRPr="00480F38">
        <w:rPr>
          <w:sz w:val="28"/>
          <w:szCs w:val="28"/>
        </w:rPr>
        <w:t>L'</w:t>
      </w:r>
      <w:proofErr w:type="spellStart"/>
      <w:r w:rsidRPr="00480F38">
        <w:rPr>
          <w:sz w:val="28"/>
          <w:szCs w:val="28"/>
        </w:rPr>
        <w:t>ojectif</w:t>
      </w:r>
      <w:proofErr w:type="spellEnd"/>
      <w:r w:rsidRPr="00480F38">
        <w:rPr>
          <w:sz w:val="28"/>
          <w:szCs w:val="28"/>
        </w:rPr>
        <w:t xml:space="preserve"> est d’obtenir une </w:t>
      </w:r>
      <w:proofErr w:type="spellStart"/>
      <w:r w:rsidRPr="00480F38">
        <w:rPr>
          <w:sz w:val="28"/>
          <w:szCs w:val="28"/>
        </w:rPr>
        <w:t>caption</w:t>
      </w:r>
      <w:proofErr w:type="spellEnd"/>
      <w:r w:rsidRPr="00480F38">
        <w:rPr>
          <w:sz w:val="28"/>
          <w:szCs w:val="28"/>
        </w:rPr>
        <w:t xml:space="preserve"> qui s'affiche au survol, tel que :</w:t>
      </w:r>
    </w:p>
    <w:p w:rsidR="00480F38" w:rsidRDefault="00480F38" w:rsidP="00480F38">
      <w:pPr>
        <w:rPr>
          <w:noProof/>
          <w:sz w:val="28"/>
          <w:szCs w:val="28"/>
          <w:lang w:eastAsia="fr-FR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1945066" cy="7905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826" cy="79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38" w:rsidRPr="00480F38" w:rsidRDefault="00480F38" w:rsidP="00480F38">
      <w:pPr>
        <w:rPr>
          <w:noProof/>
          <w:sz w:val="28"/>
          <w:szCs w:val="28"/>
          <w:lang w:eastAsia="fr-FR"/>
        </w:rPr>
      </w:pP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b/>
          <w:bCs/>
          <w:sz w:val="28"/>
          <w:szCs w:val="28"/>
        </w:rPr>
        <w:t xml:space="preserve">Pour cela :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b/>
          <w:bCs/>
          <w:sz w:val="28"/>
          <w:szCs w:val="28"/>
        </w:rPr>
        <w:t xml:space="preserve">Pour la </w:t>
      </w:r>
      <w:proofErr w:type="spellStart"/>
      <w:r w:rsidRPr="00480F38">
        <w:rPr>
          <w:b/>
          <w:bCs/>
          <w:sz w:val="28"/>
          <w:szCs w:val="28"/>
        </w:rPr>
        <w:t>figcaption</w:t>
      </w:r>
      <w:proofErr w:type="spellEnd"/>
      <w:r w:rsidRPr="00480F38">
        <w:rPr>
          <w:b/>
          <w:bCs/>
          <w:sz w:val="28"/>
          <w:szCs w:val="28"/>
        </w:rPr>
        <w:t xml:space="preserve"> : </w:t>
      </w:r>
    </w:p>
    <w:p w:rsidR="00480F38" w:rsidRPr="00480F38" w:rsidRDefault="00480F38" w:rsidP="00480F38">
      <w:pPr>
        <w:pStyle w:val="Default"/>
        <w:spacing w:after="68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Afficher le texte en blanc. </w:t>
      </w:r>
    </w:p>
    <w:p w:rsidR="00480F38" w:rsidRPr="00480F38" w:rsidRDefault="00480F38" w:rsidP="00480F38">
      <w:pPr>
        <w:pStyle w:val="Default"/>
        <w:spacing w:after="68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Une couleur de fond noire avec une opacité de 0.6.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proofErr w:type="gramStart"/>
      <w:r w:rsidRPr="00480F38">
        <w:rPr>
          <w:rFonts w:ascii="Courier New" w:hAnsi="Courier New" w:cs="Courier New"/>
          <w:sz w:val="28"/>
          <w:szCs w:val="28"/>
        </w:rPr>
        <w:t>o</w:t>
      </w:r>
      <w:proofErr w:type="gramEnd"/>
      <w:r w:rsidRPr="00480F38">
        <w:rPr>
          <w:rFonts w:ascii="Courier New" w:hAnsi="Courier New" w:cs="Courier New"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Un </w:t>
      </w:r>
      <w:proofErr w:type="spellStart"/>
      <w:r w:rsidRPr="00480F38">
        <w:rPr>
          <w:sz w:val="28"/>
          <w:szCs w:val="28"/>
        </w:rPr>
        <w:t>padding</w:t>
      </w:r>
      <w:proofErr w:type="spellEnd"/>
      <w:r w:rsidRPr="00480F38">
        <w:rPr>
          <w:sz w:val="28"/>
          <w:szCs w:val="28"/>
        </w:rPr>
        <w:t xml:space="preserve"> de 10px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b/>
          <w:bCs/>
          <w:sz w:val="28"/>
          <w:szCs w:val="28"/>
        </w:rPr>
        <w:t xml:space="preserve">A ce stade, la </w:t>
      </w:r>
      <w:proofErr w:type="spellStart"/>
      <w:r w:rsidRPr="00480F38">
        <w:rPr>
          <w:b/>
          <w:bCs/>
          <w:sz w:val="28"/>
          <w:szCs w:val="28"/>
        </w:rPr>
        <w:t>figcation</w:t>
      </w:r>
      <w:proofErr w:type="spellEnd"/>
      <w:r w:rsidRPr="00480F38">
        <w:rPr>
          <w:b/>
          <w:bCs/>
          <w:sz w:val="28"/>
          <w:szCs w:val="28"/>
        </w:rPr>
        <w:t xml:space="preserve"> est visible :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sz w:val="28"/>
          <w:szCs w:val="28"/>
        </w:rPr>
        <w:t xml:space="preserve">Pour </w:t>
      </w:r>
      <w:r w:rsidRPr="00480F38">
        <w:rPr>
          <w:b/>
          <w:bCs/>
          <w:sz w:val="28"/>
          <w:szCs w:val="28"/>
        </w:rPr>
        <w:t xml:space="preserve">cacher la </w:t>
      </w:r>
      <w:proofErr w:type="spellStart"/>
      <w:r w:rsidRPr="00480F38">
        <w:rPr>
          <w:b/>
          <w:bCs/>
          <w:sz w:val="28"/>
          <w:szCs w:val="28"/>
        </w:rPr>
        <w:t>figcaption</w:t>
      </w:r>
      <w:proofErr w:type="spellEnd"/>
      <w:r w:rsidRPr="00480F38">
        <w:rPr>
          <w:sz w:val="28"/>
          <w:szCs w:val="28"/>
        </w:rPr>
        <w:t xml:space="preserve">, vous allez mette la même hauteur au contenant(figure) et au contenu(l’image). Ainsi, il n’y aura plus de place pour afficher la </w:t>
      </w:r>
      <w:proofErr w:type="spellStart"/>
      <w:r w:rsidRPr="00480F38">
        <w:rPr>
          <w:sz w:val="28"/>
          <w:szCs w:val="28"/>
        </w:rPr>
        <w:t>figcaption</w:t>
      </w:r>
      <w:proofErr w:type="spellEnd"/>
      <w:r w:rsidRPr="00480F38">
        <w:rPr>
          <w:sz w:val="28"/>
          <w:szCs w:val="28"/>
        </w:rPr>
        <w:t xml:space="preserve">.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rFonts w:ascii="Wingdings" w:hAnsi="Wingdings" w:cs="Wingdings"/>
          <w:sz w:val="28"/>
          <w:szCs w:val="28"/>
        </w:rPr>
        <w:lastRenderedPageBreak/>
        <w:t></w:t>
      </w:r>
      <w:r w:rsidRPr="00480F38">
        <w:rPr>
          <w:rFonts w:ascii="Wingdings" w:hAnsi="Wingdings" w:cs="Wingdings"/>
          <w:sz w:val="28"/>
          <w:szCs w:val="28"/>
        </w:rPr>
        <w:t></w:t>
      </w:r>
      <w:r w:rsidRPr="00480F38">
        <w:rPr>
          <w:sz w:val="28"/>
          <w:szCs w:val="28"/>
        </w:rPr>
        <w:t xml:space="preserve">Ajouter une règle CSS : la </w:t>
      </w:r>
      <w:r w:rsidRPr="00480F38">
        <w:rPr>
          <w:b/>
          <w:bCs/>
          <w:sz w:val="28"/>
          <w:szCs w:val="28"/>
        </w:rPr>
        <w:t xml:space="preserve">hauteur </w:t>
      </w:r>
      <w:r w:rsidRPr="00480F38">
        <w:rPr>
          <w:sz w:val="28"/>
          <w:szCs w:val="28"/>
        </w:rPr>
        <w:t xml:space="preserve">de l'élément « </w:t>
      </w:r>
      <w:r w:rsidRPr="00480F38">
        <w:rPr>
          <w:b/>
          <w:bCs/>
          <w:sz w:val="28"/>
          <w:szCs w:val="28"/>
        </w:rPr>
        <w:t xml:space="preserve">figure </w:t>
      </w:r>
      <w:r w:rsidRPr="00480F38">
        <w:rPr>
          <w:sz w:val="28"/>
          <w:szCs w:val="28"/>
        </w:rPr>
        <w:t xml:space="preserve">» doit être de </w:t>
      </w:r>
      <w:r w:rsidRPr="00480F38">
        <w:rPr>
          <w:b/>
          <w:bCs/>
          <w:sz w:val="28"/>
          <w:szCs w:val="28"/>
        </w:rPr>
        <w:t>200px</w:t>
      </w:r>
      <w:r w:rsidRPr="00480F38">
        <w:rPr>
          <w:sz w:val="28"/>
          <w:szCs w:val="28"/>
        </w:rPr>
        <w:t xml:space="preserve">, de même que </w:t>
      </w:r>
      <w:r w:rsidRPr="00480F38">
        <w:rPr>
          <w:b/>
          <w:bCs/>
          <w:sz w:val="28"/>
          <w:szCs w:val="28"/>
        </w:rPr>
        <w:t xml:space="preserve">l’image </w:t>
      </w:r>
      <w:r w:rsidRPr="00480F38">
        <w:rPr>
          <w:sz w:val="28"/>
          <w:szCs w:val="28"/>
        </w:rPr>
        <w:t xml:space="preserve">contenue dans l’élément « </w:t>
      </w:r>
      <w:r w:rsidRPr="00480F38">
        <w:rPr>
          <w:b/>
          <w:bCs/>
          <w:sz w:val="28"/>
          <w:szCs w:val="28"/>
        </w:rPr>
        <w:t xml:space="preserve">figure </w:t>
      </w:r>
      <w:r w:rsidRPr="00480F38">
        <w:rPr>
          <w:sz w:val="28"/>
          <w:szCs w:val="28"/>
        </w:rPr>
        <w:t xml:space="preserve">»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b/>
          <w:bCs/>
          <w:sz w:val="28"/>
          <w:szCs w:val="28"/>
        </w:rPr>
        <w:t xml:space="preserve">Vérifier le rendu dans le navigateur :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b/>
          <w:bCs/>
          <w:sz w:val="28"/>
          <w:szCs w:val="28"/>
        </w:rPr>
        <w:t xml:space="preserve">Même en fixant la hauteur de la figure identique à celle de l’image, la </w:t>
      </w:r>
      <w:proofErr w:type="spellStart"/>
      <w:r w:rsidRPr="00480F38">
        <w:rPr>
          <w:b/>
          <w:bCs/>
          <w:sz w:val="28"/>
          <w:szCs w:val="28"/>
        </w:rPr>
        <w:t>figcaption</w:t>
      </w:r>
      <w:proofErr w:type="spellEnd"/>
      <w:r w:rsidRPr="00480F38">
        <w:rPr>
          <w:b/>
          <w:bCs/>
          <w:sz w:val="28"/>
          <w:szCs w:val="28"/>
        </w:rPr>
        <w:t xml:space="preserve"> </w:t>
      </w:r>
      <w:proofErr w:type="spellStart"/>
      <w:r w:rsidRPr="00480F38">
        <w:rPr>
          <w:b/>
          <w:bCs/>
          <w:sz w:val="28"/>
          <w:szCs w:val="28"/>
        </w:rPr>
        <w:t>aparaît</w:t>
      </w:r>
      <w:proofErr w:type="spellEnd"/>
      <w:r w:rsidRPr="00480F38">
        <w:rPr>
          <w:b/>
          <w:bCs/>
          <w:sz w:val="28"/>
          <w:szCs w:val="28"/>
        </w:rPr>
        <w:t xml:space="preserve"> tout de même. Par défaut, le navigateur affiche les débordements.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sz w:val="28"/>
          <w:szCs w:val="28"/>
        </w:rPr>
        <w:t xml:space="preserve">C’est la propriété « </w:t>
      </w:r>
      <w:proofErr w:type="spellStart"/>
      <w:r w:rsidRPr="00480F38">
        <w:rPr>
          <w:b/>
          <w:bCs/>
          <w:sz w:val="28"/>
          <w:szCs w:val="28"/>
        </w:rPr>
        <w:t>overflow</w:t>
      </w:r>
      <w:proofErr w:type="spellEnd"/>
      <w:r w:rsidRPr="00480F38">
        <w:rPr>
          <w:b/>
          <w:bCs/>
          <w:sz w:val="28"/>
          <w:szCs w:val="28"/>
        </w:rPr>
        <w:t xml:space="preserve"> </w:t>
      </w:r>
      <w:r w:rsidRPr="00480F38">
        <w:rPr>
          <w:sz w:val="28"/>
          <w:szCs w:val="28"/>
        </w:rPr>
        <w:t xml:space="preserve">» qui gère les débordements en largeur et en hauteur. Cette propriété peut prendre comme valeur visible, scroll, auto et </w:t>
      </w:r>
      <w:proofErr w:type="spellStart"/>
      <w:r w:rsidRPr="00480F38">
        <w:rPr>
          <w:sz w:val="28"/>
          <w:szCs w:val="28"/>
        </w:rPr>
        <w:t>hidden</w:t>
      </w:r>
      <w:proofErr w:type="spellEnd"/>
      <w:r w:rsidRPr="00480F38">
        <w:rPr>
          <w:sz w:val="28"/>
          <w:szCs w:val="28"/>
        </w:rPr>
        <w:t xml:space="preserve">. Par défaut, c’est la valeur « visible » qui est affectée. Ajouter, pour l’élément « </w:t>
      </w:r>
      <w:r w:rsidRPr="00480F38">
        <w:rPr>
          <w:b/>
          <w:bCs/>
          <w:sz w:val="28"/>
          <w:szCs w:val="28"/>
        </w:rPr>
        <w:t xml:space="preserve">figure </w:t>
      </w:r>
      <w:r w:rsidRPr="00480F38">
        <w:rPr>
          <w:sz w:val="28"/>
          <w:szCs w:val="28"/>
        </w:rPr>
        <w:t xml:space="preserve">» la propriété </w:t>
      </w:r>
      <w:proofErr w:type="spellStart"/>
      <w:r w:rsidRPr="00480F38">
        <w:rPr>
          <w:b/>
          <w:bCs/>
          <w:sz w:val="28"/>
          <w:szCs w:val="28"/>
        </w:rPr>
        <w:t>overflow</w:t>
      </w:r>
      <w:proofErr w:type="spellEnd"/>
      <w:r w:rsidRPr="00480F38">
        <w:rPr>
          <w:b/>
          <w:bCs/>
          <w:sz w:val="28"/>
          <w:szCs w:val="28"/>
        </w:rPr>
        <w:t xml:space="preserve"> : </w:t>
      </w:r>
      <w:proofErr w:type="spellStart"/>
      <w:r w:rsidRPr="00480F38">
        <w:rPr>
          <w:b/>
          <w:bCs/>
          <w:sz w:val="28"/>
          <w:szCs w:val="28"/>
        </w:rPr>
        <w:t>hidden</w:t>
      </w:r>
      <w:proofErr w:type="spellEnd"/>
      <w:r w:rsidRPr="00480F38">
        <w:rPr>
          <w:sz w:val="28"/>
          <w:szCs w:val="28"/>
        </w:rPr>
        <w:t xml:space="preserve">. Vérifier le rendu dans le navigateur, cette fois la </w:t>
      </w:r>
      <w:proofErr w:type="spellStart"/>
      <w:r w:rsidRPr="00480F38">
        <w:rPr>
          <w:sz w:val="28"/>
          <w:szCs w:val="28"/>
        </w:rPr>
        <w:t>caption</w:t>
      </w:r>
      <w:proofErr w:type="spellEnd"/>
      <w:r w:rsidRPr="00480F38">
        <w:rPr>
          <w:sz w:val="28"/>
          <w:szCs w:val="28"/>
        </w:rPr>
        <w:t xml:space="preserve"> n'est plus visible.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b/>
          <w:bCs/>
          <w:sz w:val="28"/>
          <w:szCs w:val="28"/>
        </w:rPr>
        <w:t xml:space="preserve">Affichage de la </w:t>
      </w:r>
      <w:proofErr w:type="spellStart"/>
      <w:r w:rsidRPr="00480F38">
        <w:rPr>
          <w:b/>
          <w:bCs/>
          <w:sz w:val="28"/>
          <w:szCs w:val="28"/>
        </w:rPr>
        <w:t>caption</w:t>
      </w:r>
      <w:proofErr w:type="spellEnd"/>
      <w:r w:rsidRPr="00480F38">
        <w:rPr>
          <w:b/>
          <w:bCs/>
          <w:sz w:val="28"/>
          <w:szCs w:val="28"/>
        </w:rPr>
        <w:t xml:space="preserve"> : </w:t>
      </w:r>
      <w:r w:rsidRPr="00480F38">
        <w:rPr>
          <w:sz w:val="28"/>
          <w:szCs w:val="28"/>
        </w:rPr>
        <w:t xml:space="preserve">Pour afficher la </w:t>
      </w:r>
      <w:proofErr w:type="spellStart"/>
      <w:r w:rsidRPr="00480F38">
        <w:rPr>
          <w:sz w:val="28"/>
          <w:szCs w:val="28"/>
        </w:rPr>
        <w:t>figcaption</w:t>
      </w:r>
      <w:proofErr w:type="spellEnd"/>
      <w:r w:rsidRPr="00480F38">
        <w:rPr>
          <w:sz w:val="28"/>
          <w:szCs w:val="28"/>
        </w:rPr>
        <w:t xml:space="preserve"> au survol de l'élément « figure », il faut la "faire remonter" et pour cela utiliser la </w:t>
      </w:r>
      <w:r w:rsidRPr="00480F38">
        <w:rPr>
          <w:b/>
          <w:bCs/>
          <w:sz w:val="28"/>
          <w:szCs w:val="28"/>
        </w:rPr>
        <w:t xml:space="preserve">transformation translate. </w:t>
      </w:r>
    </w:p>
    <w:p w:rsidR="00480F38" w:rsidRPr="00480F38" w:rsidRDefault="00480F38" w:rsidP="00480F38">
      <w:pPr>
        <w:pStyle w:val="Default"/>
        <w:rPr>
          <w:sz w:val="28"/>
          <w:szCs w:val="28"/>
        </w:rPr>
      </w:pPr>
      <w:r w:rsidRPr="00480F38">
        <w:rPr>
          <w:sz w:val="28"/>
          <w:szCs w:val="28"/>
        </w:rPr>
        <w:t xml:space="preserve">A ce stade, l'effet de </w:t>
      </w:r>
      <w:proofErr w:type="spellStart"/>
      <w:r w:rsidRPr="00480F38">
        <w:rPr>
          <w:sz w:val="28"/>
          <w:szCs w:val="28"/>
        </w:rPr>
        <w:t>caption</w:t>
      </w:r>
      <w:proofErr w:type="spellEnd"/>
      <w:r w:rsidRPr="00480F38">
        <w:rPr>
          <w:sz w:val="28"/>
          <w:szCs w:val="28"/>
        </w:rPr>
        <w:t xml:space="preserve"> est bien rendu. Cependant l'affichage est un peu "brusque". On peut l'adoucir à l'aide de la propriété </w:t>
      </w:r>
      <w:r w:rsidRPr="00480F38">
        <w:rPr>
          <w:b/>
          <w:bCs/>
          <w:sz w:val="28"/>
          <w:szCs w:val="28"/>
        </w:rPr>
        <w:t>transition</w:t>
      </w:r>
      <w:r w:rsidRPr="00480F38">
        <w:rPr>
          <w:sz w:val="28"/>
          <w:szCs w:val="28"/>
        </w:rPr>
        <w:t xml:space="preserve">. </w:t>
      </w:r>
      <w:r w:rsidRPr="00480F38">
        <w:rPr>
          <w:b/>
          <w:bCs/>
          <w:sz w:val="28"/>
          <w:szCs w:val="28"/>
        </w:rPr>
        <w:t xml:space="preserve">Ajouter une transition d'une durée de 0.5s. </w:t>
      </w:r>
    </w:p>
    <w:p w:rsidR="00480F38" w:rsidRPr="00480F38" w:rsidRDefault="00480F38" w:rsidP="00480F38">
      <w:pPr>
        <w:rPr>
          <w:noProof/>
          <w:sz w:val="28"/>
          <w:szCs w:val="28"/>
          <w:lang w:eastAsia="fr-FR"/>
        </w:rPr>
      </w:pPr>
      <w:r w:rsidRPr="00480F38">
        <w:rPr>
          <w:b/>
          <w:bCs/>
          <w:sz w:val="28"/>
          <w:szCs w:val="28"/>
        </w:rPr>
        <w:t xml:space="preserve">Ajouter une autre transformation : </w:t>
      </w:r>
      <w:r w:rsidRPr="00480F38">
        <w:rPr>
          <w:sz w:val="28"/>
          <w:szCs w:val="28"/>
        </w:rPr>
        <w:t>Au survol de la figure, l’</w:t>
      </w:r>
      <w:r w:rsidRPr="00480F38">
        <w:rPr>
          <w:b/>
          <w:bCs/>
          <w:sz w:val="28"/>
          <w:szCs w:val="28"/>
        </w:rPr>
        <w:t xml:space="preserve">image </w:t>
      </w:r>
      <w:r w:rsidRPr="00480F38">
        <w:rPr>
          <w:sz w:val="28"/>
          <w:szCs w:val="28"/>
        </w:rPr>
        <w:t>s’agrandit de 1,5 *.</w:t>
      </w:r>
    </w:p>
    <w:sectPr w:rsidR="00480F38" w:rsidRPr="00480F38" w:rsidSect="00E566E3">
      <w:headerReference w:type="default" r:id="rId14"/>
      <w:footerReference w:type="default" r:id="rId15"/>
      <w:pgSz w:w="11906" w:h="16838"/>
      <w:pgMar w:top="968" w:right="849" w:bottom="1135" w:left="709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2A48" w:rsidRDefault="00182A48" w:rsidP="00740B19">
      <w:pPr>
        <w:spacing w:after="0" w:line="240" w:lineRule="auto"/>
      </w:pPr>
      <w:r>
        <w:separator/>
      </w:r>
    </w:p>
  </w:endnote>
  <w:endnote w:type="continuationSeparator" w:id="0">
    <w:p w:rsidR="00182A48" w:rsidRDefault="00182A48" w:rsidP="00740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0B19" w:rsidRPr="00740B19" w:rsidRDefault="00740B19" w:rsidP="00BE3A57">
    <w:pPr>
      <w:pStyle w:val="Pieddepage"/>
      <w:jc w:val="center"/>
      <w:rPr>
        <w:noProof/>
      </w:rPr>
    </w:pPr>
    <w:r w:rsidRPr="00740B19">
      <w:rPr>
        <w:i/>
        <w:iCs/>
        <w:noProof/>
      </w:rPr>
      <w:t>Vincent SEGUIER – IUT Paul Sabatier</w:t>
    </w:r>
    <w:r w:rsidR="00BE3A57">
      <w:rPr>
        <w:i/>
        <w:iCs/>
        <w:noProof/>
      </w:rPr>
      <w:t xml:space="preserve"> S2 – </w:t>
    </w:r>
    <w:r w:rsidR="00BE3A57">
      <w:rPr>
        <w:noProof/>
        <w:lang w:eastAsia="fr-FR"/>
      </w:rPr>
      <w:drawing>
        <wp:inline distT="0" distB="0" distL="0" distR="0" wp14:anchorId="185BFA52" wp14:editId="1B9ED02B">
          <wp:extent cx="714256" cy="453968"/>
          <wp:effectExtent l="0" t="0" r="0" b="3810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50px-Logo_IUT_Toulouse_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4256" cy="4539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740B19" w:rsidRDefault="00B20993">
    <w:pPr>
      <w:pStyle w:val="Pieddepage"/>
    </w:pPr>
    <w:r>
      <w:rPr>
        <w:noProof/>
        <w:lang w:eastAsia="fr-FR"/>
      </w:rPr>
      <w:tab/>
    </w:r>
    <w:r>
      <w:rPr>
        <w:noProof/>
        <w:lang w:eastAsia="fr-FR"/>
      </w:rPr>
      <w:tab/>
    </w:r>
    <w:r>
      <w:rPr>
        <w:noProof/>
        <w:lang w:eastAsia="fr-FR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2A48" w:rsidRDefault="00182A48" w:rsidP="00740B19">
      <w:pPr>
        <w:spacing w:after="0" w:line="240" w:lineRule="auto"/>
      </w:pPr>
      <w:r>
        <w:separator/>
      </w:r>
    </w:p>
  </w:footnote>
  <w:footnote w:type="continuationSeparator" w:id="0">
    <w:p w:rsidR="00182A48" w:rsidRDefault="00182A48" w:rsidP="00740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32"/>
        <w:szCs w:val="32"/>
      </w:rPr>
      <w:alias w:val="Titre"/>
      <w:id w:val="77738743"/>
      <w:placeholder>
        <w:docPart w:val="FE3A6EFAFC914A1C9909A3AB98A19BB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740B19" w:rsidRDefault="00740B19">
        <w:pPr>
          <w:pStyle w:val="En-tte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Html5 – CSS3</w:t>
        </w:r>
        <w:r w:rsidR="007974D0">
          <w:rPr>
            <w:rFonts w:asciiTheme="majorHAnsi" w:eastAsiaTheme="majorEastAsia" w:hAnsiTheme="majorHAnsi" w:cstheme="majorBidi"/>
            <w:sz w:val="32"/>
            <w:szCs w:val="32"/>
          </w:rPr>
          <w:t xml:space="preserve"> – CSS Avancé</w:t>
        </w:r>
      </w:p>
    </w:sdtContent>
  </w:sdt>
  <w:p w:rsidR="00740B19" w:rsidRDefault="00740B1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24B82"/>
    <w:multiLevelType w:val="hybridMultilevel"/>
    <w:tmpl w:val="DEB20F7A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BD209E4"/>
    <w:multiLevelType w:val="hybridMultilevel"/>
    <w:tmpl w:val="63867E10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1BDB5825"/>
    <w:multiLevelType w:val="hybridMultilevel"/>
    <w:tmpl w:val="F996B35C"/>
    <w:lvl w:ilvl="0" w:tplc="040C000B">
      <w:start w:val="1"/>
      <w:numFmt w:val="bullet"/>
      <w:lvlText w:val=""/>
      <w:lvlJc w:val="left"/>
      <w:pPr>
        <w:ind w:left="213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 w15:restartNumberingAfterBreak="0">
    <w:nsid w:val="218820CD"/>
    <w:multiLevelType w:val="hybridMultilevel"/>
    <w:tmpl w:val="15DE2BD8"/>
    <w:lvl w:ilvl="0" w:tplc="040C000B">
      <w:start w:val="1"/>
      <w:numFmt w:val="bullet"/>
      <w:lvlText w:val=""/>
      <w:lvlJc w:val="left"/>
      <w:pPr>
        <w:ind w:left="2145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4" w15:restartNumberingAfterBreak="0">
    <w:nsid w:val="24FF0B81"/>
    <w:multiLevelType w:val="hybridMultilevel"/>
    <w:tmpl w:val="F7401C6E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2EAE046E"/>
    <w:multiLevelType w:val="hybridMultilevel"/>
    <w:tmpl w:val="49269E1A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2EB476AB"/>
    <w:multiLevelType w:val="hybridMultilevel"/>
    <w:tmpl w:val="9334C530"/>
    <w:lvl w:ilvl="0" w:tplc="040C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2FB4597A"/>
    <w:multiLevelType w:val="hybridMultilevel"/>
    <w:tmpl w:val="2C9E21B2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30EE62CA"/>
    <w:multiLevelType w:val="hybridMultilevel"/>
    <w:tmpl w:val="42AC54A0"/>
    <w:lvl w:ilvl="0" w:tplc="A384A708">
      <w:numFmt w:val="bullet"/>
      <w:lvlText w:val=""/>
      <w:lvlJc w:val="left"/>
      <w:pPr>
        <w:ind w:left="1425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319739FC"/>
    <w:multiLevelType w:val="hybridMultilevel"/>
    <w:tmpl w:val="4EF0AE86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3376667A"/>
    <w:multiLevelType w:val="hybridMultilevel"/>
    <w:tmpl w:val="223C9AA8"/>
    <w:lvl w:ilvl="0" w:tplc="040C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35431323"/>
    <w:multiLevelType w:val="hybridMultilevel"/>
    <w:tmpl w:val="CB168894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5AD6541"/>
    <w:multiLevelType w:val="hybridMultilevel"/>
    <w:tmpl w:val="C2608C26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F090A27"/>
    <w:multiLevelType w:val="hybridMultilevel"/>
    <w:tmpl w:val="C15C7CBE"/>
    <w:lvl w:ilvl="0" w:tplc="040C000F">
      <w:start w:val="1"/>
      <w:numFmt w:val="decimal"/>
      <w:lvlText w:val="%1."/>
      <w:lvlJc w:val="left"/>
      <w:pPr>
        <w:ind w:left="2136" w:hanging="360"/>
      </w:pPr>
    </w:lvl>
    <w:lvl w:ilvl="1" w:tplc="040C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2" w:tplc="040C0001">
      <w:start w:val="1"/>
      <w:numFmt w:val="bullet"/>
      <w:lvlText w:val=""/>
      <w:lvlJc w:val="left"/>
      <w:pPr>
        <w:ind w:left="3576" w:hanging="180"/>
      </w:pPr>
      <w:rPr>
        <w:rFonts w:ascii="Symbol" w:hAnsi="Symbol" w:hint="default"/>
      </w:rPr>
    </w:lvl>
    <w:lvl w:ilvl="3" w:tplc="040C000F" w:tentative="1">
      <w:start w:val="1"/>
      <w:numFmt w:val="decimal"/>
      <w:lvlText w:val="%4."/>
      <w:lvlJc w:val="left"/>
      <w:pPr>
        <w:ind w:left="4296" w:hanging="360"/>
      </w:pPr>
    </w:lvl>
    <w:lvl w:ilvl="4" w:tplc="040C0019" w:tentative="1">
      <w:start w:val="1"/>
      <w:numFmt w:val="lowerLetter"/>
      <w:lvlText w:val="%5."/>
      <w:lvlJc w:val="left"/>
      <w:pPr>
        <w:ind w:left="5016" w:hanging="360"/>
      </w:pPr>
    </w:lvl>
    <w:lvl w:ilvl="5" w:tplc="040C001B" w:tentative="1">
      <w:start w:val="1"/>
      <w:numFmt w:val="lowerRoman"/>
      <w:lvlText w:val="%6."/>
      <w:lvlJc w:val="right"/>
      <w:pPr>
        <w:ind w:left="5736" w:hanging="180"/>
      </w:pPr>
    </w:lvl>
    <w:lvl w:ilvl="6" w:tplc="040C000F" w:tentative="1">
      <w:start w:val="1"/>
      <w:numFmt w:val="decimal"/>
      <w:lvlText w:val="%7."/>
      <w:lvlJc w:val="left"/>
      <w:pPr>
        <w:ind w:left="6456" w:hanging="360"/>
      </w:pPr>
    </w:lvl>
    <w:lvl w:ilvl="7" w:tplc="040C0019" w:tentative="1">
      <w:start w:val="1"/>
      <w:numFmt w:val="lowerLetter"/>
      <w:lvlText w:val="%8."/>
      <w:lvlJc w:val="left"/>
      <w:pPr>
        <w:ind w:left="7176" w:hanging="360"/>
      </w:pPr>
    </w:lvl>
    <w:lvl w:ilvl="8" w:tplc="040C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4" w15:restartNumberingAfterBreak="0">
    <w:nsid w:val="42BD024D"/>
    <w:multiLevelType w:val="hybridMultilevel"/>
    <w:tmpl w:val="C4823B0C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45B1527F"/>
    <w:multiLevelType w:val="hybridMultilevel"/>
    <w:tmpl w:val="F9D04B80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B930961"/>
    <w:multiLevelType w:val="hybridMultilevel"/>
    <w:tmpl w:val="C024D4F0"/>
    <w:lvl w:ilvl="0" w:tplc="A384A7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B86746"/>
    <w:multiLevelType w:val="hybridMultilevel"/>
    <w:tmpl w:val="5ADC1390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34D01B4"/>
    <w:multiLevelType w:val="hybridMultilevel"/>
    <w:tmpl w:val="2CDEA28A"/>
    <w:lvl w:ilvl="0" w:tplc="040C000B">
      <w:start w:val="1"/>
      <w:numFmt w:val="bullet"/>
      <w:lvlText w:val=""/>
      <w:lvlJc w:val="left"/>
      <w:pPr>
        <w:ind w:left="213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9" w15:restartNumberingAfterBreak="0">
    <w:nsid w:val="5C255310"/>
    <w:multiLevelType w:val="hybridMultilevel"/>
    <w:tmpl w:val="A06E0948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6C030556"/>
    <w:multiLevelType w:val="hybridMultilevel"/>
    <w:tmpl w:val="DF4C005E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75D007F9"/>
    <w:multiLevelType w:val="hybridMultilevel"/>
    <w:tmpl w:val="F8B60F0E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2" w15:restartNumberingAfterBreak="0">
    <w:nsid w:val="772A5BEB"/>
    <w:multiLevelType w:val="hybridMultilevel"/>
    <w:tmpl w:val="F2CABD62"/>
    <w:lvl w:ilvl="0" w:tplc="04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AA73545"/>
    <w:multiLevelType w:val="hybridMultilevel"/>
    <w:tmpl w:val="CE80C262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7"/>
  </w:num>
  <w:num w:numId="3">
    <w:abstractNumId w:val="5"/>
  </w:num>
  <w:num w:numId="4">
    <w:abstractNumId w:val="1"/>
  </w:num>
  <w:num w:numId="5">
    <w:abstractNumId w:val="10"/>
  </w:num>
  <w:num w:numId="6">
    <w:abstractNumId w:val="0"/>
  </w:num>
  <w:num w:numId="7">
    <w:abstractNumId w:val="12"/>
  </w:num>
  <w:num w:numId="8">
    <w:abstractNumId w:val="6"/>
  </w:num>
  <w:num w:numId="9">
    <w:abstractNumId w:val="15"/>
  </w:num>
  <w:num w:numId="10">
    <w:abstractNumId w:val="9"/>
  </w:num>
  <w:num w:numId="11">
    <w:abstractNumId w:val="20"/>
  </w:num>
  <w:num w:numId="12">
    <w:abstractNumId w:val="16"/>
  </w:num>
  <w:num w:numId="13">
    <w:abstractNumId w:val="11"/>
  </w:num>
  <w:num w:numId="14">
    <w:abstractNumId w:val="8"/>
  </w:num>
  <w:num w:numId="15">
    <w:abstractNumId w:val="3"/>
  </w:num>
  <w:num w:numId="16">
    <w:abstractNumId w:val="2"/>
  </w:num>
  <w:num w:numId="17">
    <w:abstractNumId w:val="22"/>
  </w:num>
  <w:num w:numId="18">
    <w:abstractNumId w:val="13"/>
  </w:num>
  <w:num w:numId="19">
    <w:abstractNumId w:val="23"/>
  </w:num>
  <w:num w:numId="20">
    <w:abstractNumId w:val="18"/>
  </w:num>
  <w:num w:numId="21">
    <w:abstractNumId w:val="4"/>
  </w:num>
  <w:num w:numId="22">
    <w:abstractNumId w:val="14"/>
  </w:num>
  <w:num w:numId="23">
    <w:abstractNumId w:val="19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0B19"/>
    <w:rsid w:val="000077F9"/>
    <w:rsid w:val="000357BB"/>
    <w:rsid w:val="000A3FFE"/>
    <w:rsid w:val="0012633B"/>
    <w:rsid w:val="00182A48"/>
    <w:rsid w:val="001A672E"/>
    <w:rsid w:val="00296D00"/>
    <w:rsid w:val="00297EDE"/>
    <w:rsid w:val="002D1ED5"/>
    <w:rsid w:val="002D37C9"/>
    <w:rsid w:val="002F065E"/>
    <w:rsid w:val="002F26E4"/>
    <w:rsid w:val="00306BC5"/>
    <w:rsid w:val="003334B4"/>
    <w:rsid w:val="00374A82"/>
    <w:rsid w:val="003777F9"/>
    <w:rsid w:val="00423899"/>
    <w:rsid w:val="00480F38"/>
    <w:rsid w:val="004D672C"/>
    <w:rsid w:val="004F710A"/>
    <w:rsid w:val="00510679"/>
    <w:rsid w:val="00534C44"/>
    <w:rsid w:val="00555BFB"/>
    <w:rsid w:val="0057707D"/>
    <w:rsid w:val="00634C90"/>
    <w:rsid w:val="00655BCE"/>
    <w:rsid w:val="00663DCF"/>
    <w:rsid w:val="006A05D7"/>
    <w:rsid w:val="006B2F66"/>
    <w:rsid w:val="006D0E2C"/>
    <w:rsid w:val="006F120B"/>
    <w:rsid w:val="00712316"/>
    <w:rsid w:val="00740B19"/>
    <w:rsid w:val="007649A2"/>
    <w:rsid w:val="007872CA"/>
    <w:rsid w:val="007974D0"/>
    <w:rsid w:val="007B6CFB"/>
    <w:rsid w:val="007E3348"/>
    <w:rsid w:val="007E7133"/>
    <w:rsid w:val="00875D47"/>
    <w:rsid w:val="008D3421"/>
    <w:rsid w:val="008D7155"/>
    <w:rsid w:val="00957583"/>
    <w:rsid w:val="00991227"/>
    <w:rsid w:val="00A3759A"/>
    <w:rsid w:val="00A530D0"/>
    <w:rsid w:val="00AA1B24"/>
    <w:rsid w:val="00AA460E"/>
    <w:rsid w:val="00B20993"/>
    <w:rsid w:val="00B70E17"/>
    <w:rsid w:val="00B769FA"/>
    <w:rsid w:val="00BB27F7"/>
    <w:rsid w:val="00BE10CE"/>
    <w:rsid w:val="00BE3A57"/>
    <w:rsid w:val="00C318F3"/>
    <w:rsid w:val="00C32C61"/>
    <w:rsid w:val="00C82F02"/>
    <w:rsid w:val="00CA22F3"/>
    <w:rsid w:val="00D103F4"/>
    <w:rsid w:val="00D1674B"/>
    <w:rsid w:val="00D40757"/>
    <w:rsid w:val="00DC223E"/>
    <w:rsid w:val="00DD4D0E"/>
    <w:rsid w:val="00E24D46"/>
    <w:rsid w:val="00E566E3"/>
    <w:rsid w:val="00F47EAA"/>
    <w:rsid w:val="00F6284B"/>
    <w:rsid w:val="00F76D8B"/>
    <w:rsid w:val="00FA1C6D"/>
    <w:rsid w:val="00FE5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80ED38"/>
  <w15:docId w15:val="{5DBACB6E-B0E4-458D-B221-15894CA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40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40B19"/>
  </w:style>
  <w:style w:type="paragraph" w:styleId="Pieddepage">
    <w:name w:val="footer"/>
    <w:basedOn w:val="Normal"/>
    <w:link w:val="PieddepageCar"/>
    <w:uiPriority w:val="99"/>
    <w:unhideWhenUsed/>
    <w:rsid w:val="00740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40B19"/>
  </w:style>
  <w:style w:type="paragraph" w:styleId="Textedebulles">
    <w:name w:val="Balloon Text"/>
    <w:basedOn w:val="Normal"/>
    <w:link w:val="TextedebullesCar"/>
    <w:uiPriority w:val="99"/>
    <w:semiHidden/>
    <w:unhideWhenUsed/>
    <w:rsid w:val="00740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40B1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40B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42389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AA460E"/>
    <w:rPr>
      <w:color w:val="0000FF" w:themeColor="hyperlink"/>
      <w:u w:val="single"/>
    </w:rPr>
  </w:style>
  <w:style w:type="paragraph" w:customStyle="1" w:styleId="Default">
    <w:name w:val="Default"/>
    <w:rsid w:val="00480F3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0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E3A6EFAFC914A1C9909A3AB98A19B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4476404-4248-41E4-986C-04921A567A35}"/>
      </w:docPartPr>
      <w:docPartBody>
        <w:p w:rsidR="00FF1DA9" w:rsidRDefault="00BD554A" w:rsidP="00BD554A">
          <w:pPr>
            <w:pStyle w:val="FE3A6EFAFC914A1C9909A3AB98A19BB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554A"/>
    <w:rsid w:val="000C55EE"/>
    <w:rsid w:val="0011266C"/>
    <w:rsid w:val="004A280F"/>
    <w:rsid w:val="004B6986"/>
    <w:rsid w:val="00503D39"/>
    <w:rsid w:val="00775969"/>
    <w:rsid w:val="00BD554A"/>
    <w:rsid w:val="00C1368F"/>
    <w:rsid w:val="00DB1AF0"/>
    <w:rsid w:val="00E76EEC"/>
    <w:rsid w:val="00FF1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E3A6EFAFC914A1C9909A3AB98A19BB9">
    <w:name w:val="FE3A6EFAFC914A1C9909A3AB98A19BB9"/>
    <w:rsid w:val="00BD55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C7158C-2AD5-4AB4-8604-DC47C5985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886</Words>
  <Characters>4877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Html5 – CSS3 – CSS Avancé</vt:lpstr>
    </vt:vector>
  </TitlesOfParts>
  <Company/>
  <LinksUpToDate>false</LinksUpToDate>
  <CharactersWithSpaces>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Html5 – CSS3 – CSS Avancé</dc:title>
  <dc:creator>vincent</dc:creator>
  <cp:lastModifiedBy>Vincent Seguier</cp:lastModifiedBy>
  <cp:revision>2</cp:revision>
  <cp:lastPrinted>2019-02-05T13:41:00Z</cp:lastPrinted>
  <dcterms:created xsi:type="dcterms:W3CDTF">2021-01-10T21:13:00Z</dcterms:created>
  <dcterms:modified xsi:type="dcterms:W3CDTF">2021-01-10T21:13:00Z</dcterms:modified>
</cp:coreProperties>
</file>