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550C6" w14:textId="77777777" w:rsidR="00683480" w:rsidRDefault="008159FF">
      <w:r>
        <w:t>Histoire et actu de la publicité</w:t>
      </w:r>
    </w:p>
    <w:p w14:paraId="00188FA1" w14:textId="77777777" w:rsidR="008159FF" w:rsidRDefault="008159FF">
      <w:r>
        <w:t>Séance 1 :</w:t>
      </w:r>
    </w:p>
    <w:p w14:paraId="494AC2D8" w14:textId="77777777" w:rsidR="008159FF" w:rsidRDefault="008159FF">
      <w:r>
        <w:t>Les origines de 1850-1920 (la pub au sens moderne)</w:t>
      </w:r>
    </w:p>
    <w:p w14:paraId="5421AA84" w14:textId="77777777" w:rsidR="00E933DB" w:rsidRDefault="00E933DB">
      <w:r>
        <w:t xml:space="preserve">Comment le contexte culturel influence l’esthétique de la pub ? </w:t>
      </w:r>
      <w:r>
        <w:sym w:font="Wingdings" w:char="F0E0"/>
      </w:r>
      <w:r>
        <w:t xml:space="preserve"> </w:t>
      </w:r>
      <w:r w:rsidR="003911D6">
        <w:t>Esthétique</w:t>
      </w:r>
      <w:r>
        <w:t xml:space="preserve"> influencée par le contexte historique jusqu’à aujourd’hui</w:t>
      </w:r>
    </w:p>
    <w:p w14:paraId="2A976D76" w14:textId="77777777" w:rsidR="00E150E0" w:rsidRDefault="001C6FF7">
      <w:r>
        <w:t xml:space="preserve">Début révolution indus </w:t>
      </w:r>
      <w:r>
        <w:sym w:font="Wingdings" w:char="F0E0"/>
      </w:r>
      <w:r>
        <w:t xml:space="preserve"> ramification (train machinisme etc…) </w:t>
      </w:r>
      <w:r>
        <w:sym w:font="Wingdings" w:char="F0E0"/>
      </w:r>
      <w:r>
        <w:t xml:space="preserve"> permis de </w:t>
      </w:r>
      <w:r w:rsidR="00E150E0">
        <w:t>nourrir la PUB</w:t>
      </w:r>
    </w:p>
    <w:p w14:paraId="0E4F03BD" w14:textId="77777777" w:rsidR="002C6F4D" w:rsidRDefault="002C6F4D" w:rsidP="00875107">
      <w:r>
        <w:t>Grande entreprise/grand magasins etc… (boucle de prod et de conso qui se met en place et qui s’intensifie)</w:t>
      </w:r>
    </w:p>
    <w:p w14:paraId="084F2229" w14:textId="77777777" w:rsidR="002C6F4D" w:rsidRDefault="002C6F4D" w:rsidP="00875107">
      <w:r>
        <w:t xml:space="preserve">Baron Hausman </w:t>
      </w:r>
      <w:r>
        <w:sym w:font="Wingdings" w:char="F0E0"/>
      </w:r>
      <w:r>
        <w:t xml:space="preserve"> urbanisation géré par le Baron </w:t>
      </w:r>
      <w:r w:rsidR="00476D4E">
        <w:t>Hausman</w:t>
      </w:r>
      <w:r>
        <w:t xml:space="preserve"> (il a tracé l’</w:t>
      </w:r>
      <w:proofErr w:type="spellStart"/>
      <w:r>
        <w:t>org</w:t>
      </w:r>
      <w:proofErr w:type="spellEnd"/>
      <w:r>
        <w:t xml:space="preserve"> de la ville de Paris)</w:t>
      </w:r>
    </w:p>
    <w:p w14:paraId="5EDE30B8" w14:textId="77777777" w:rsidR="00476D4E" w:rsidRDefault="00476D4E" w:rsidP="00875107">
      <w:r>
        <w:t xml:space="preserve">Expo universelle </w:t>
      </w:r>
      <w:r>
        <w:sym w:font="Wingdings" w:char="F0E0"/>
      </w:r>
      <w:r>
        <w:t xml:space="preserve"> arrivé de produits étrangers Banania etc…</w:t>
      </w:r>
    </w:p>
    <w:p w14:paraId="0CFFFB08" w14:textId="77777777" w:rsidR="00476D4E" w:rsidRDefault="00476D4E" w:rsidP="00875107">
      <w:r>
        <w:t xml:space="preserve">Jules Chéret </w:t>
      </w:r>
      <w:r>
        <w:sym w:font="Wingdings" w:char="F0E0"/>
      </w:r>
      <w:r>
        <w:t xml:space="preserve"> Artiste qui va par la suite industrialiser la prod des œuvres d’art. A la base il était dessinateur et artiste et typographe. </w:t>
      </w:r>
      <w:r>
        <w:sym w:font="Wingdings" w:char="F0E0"/>
      </w:r>
      <w:r>
        <w:t xml:space="preserve"> Apprentissage chez un lithographe </w:t>
      </w:r>
      <w:r>
        <w:br/>
        <w:t xml:space="preserve">Parfumeur </w:t>
      </w:r>
      <w:proofErr w:type="spellStart"/>
      <w:r>
        <w:t>ritel</w:t>
      </w:r>
      <w:proofErr w:type="spellEnd"/>
      <w:r>
        <w:t xml:space="preserve"> travail sur des grands formats</w:t>
      </w:r>
      <w:r>
        <w:br/>
        <w:t xml:space="preserve">Offenbach va demander une affiche à J.C. A cette époque Offenbach = plus grande star de paris. </w:t>
      </w:r>
      <w:r w:rsidR="002A04E3">
        <w:br/>
        <w:t xml:space="preserve">Cette affiche était Révolutionnaire </w:t>
      </w:r>
      <w:r w:rsidR="002A04E3">
        <w:sym w:font="Wingdings" w:char="F0E0"/>
      </w:r>
      <w:r w:rsidR="002A04E3">
        <w:t xml:space="preserve"> un peu comme une affiche en 3D aujourd’hui (le même effet), impact de par les techniques. Ici l’affiche et en 3 couleurs (normalement 2, teinte de couleurs). De plus les motifs sont en taille réelle.</w:t>
      </w:r>
    </w:p>
    <w:p w14:paraId="534E22DE" w14:textId="77777777" w:rsidR="002A04E3" w:rsidRDefault="002A04E3" w:rsidP="00875107">
      <w:r>
        <w:t>Sur les affiches il y a une silhouette, figure féminine très utilisée (érotisation féminine)</w:t>
      </w:r>
      <w:r w:rsidR="009B6781">
        <w:t xml:space="preserve"> + lettres, lettrines, typo</w:t>
      </w:r>
    </w:p>
    <w:p w14:paraId="779C8AFE" w14:textId="77777777" w:rsidR="009B6781" w:rsidRDefault="009B6781" w:rsidP="00875107">
      <w:r>
        <w:t xml:space="preserve">Affichomanie </w:t>
      </w:r>
      <w:r>
        <w:sym w:font="Wingdings" w:char="F0E0"/>
      </w:r>
      <w:r>
        <w:t xml:space="preserve"> collecteur d’affiche</w:t>
      </w:r>
    </w:p>
    <w:p w14:paraId="4B8D2523" w14:textId="77777777" w:rsidR="00D323F9" w:rsidRDefault="00D323F9" w:rsidP="00875107">
      <w:r>
        <w:t>__________________________________________________________________________________</w:t>
      </w:r>
    </w:p>
    <w:p w14:paraId="00D69B17" w14:textId="77777777" w:rsidR="00D323F9" w:rsidRDefault="00D323F9" w:rsidP="00875107">
      <w:r>
        <w:t xml:space="preserve">Henri Toulouse Lautrec </w:t>
      </w:r>
      <w:r>
        <w:sym w:font="Wingdings" w:char="F0E0"/>
      </w:r>
      <w:r>
        <w:t xml:space="preserve"> va faire des affiches pour les cabarets</w:t>
      </w:r>
      <w:r w:rsidR="009821BF">
        <w:t xml:space="preserve"> </w:t>
      </w:r>
      <w:r w:rsidR="009821BF">
        <w:sym w:font="Wingdings" w:char="F0E0"/>
      </w:r>
      <w:r w:rsidR="009821BF">
        <w:t xml:space="preserve"> promotion des spectacles</w:t>
      </w:r>
    </w:p>
    <w:p w14:paraId="44087FFF" w14:textId="77777777" w:rsidR="00D323F9" w:rsidRDefault="00D323F9" w:rsidP="00875107">
      <w:r>
        <w:t xml:space="preserve">Bataclan 1864 </w:t>
      </w:r>
      <w:r>
        <w:sym w:font="Wingdings" w:char="F0E0"/>
      </w:r>
      <w:r>
        <w:t xml:space="preserve"> cabaret ouvert</w:t>
      </w:r>
    </w:p>
    <w:p w14:paraId="15232DC9" w14:textId="77777777" w:rsidR="001732F4" w:rsidRDefault="00D323F9" w:rsidP="00875107">
      <w:r>
        <w:t>Tous les cabarets qui ouvrent vont avoir besoins d’</w:t>
      </w:r>
      <w:r w:rsidR="009821BF">
        <w:t>affiches</w:t>
      </w:r>
    </w:p>
    <w:p w14:paraId="01A0364A" w14:textId="77777777" w:rsidR="001732F4" w:rsidRDefault="001732F4" w:rsidP="00875107">
      <w:r>
        <w:t xml:space="preserve">IL peint le quotidien de ces femmes. Son père n’approuvait pas la vie d’artiste. Il était </w:t>
      </w:r>
      <w:r w:rsidR="0056049A">
        <w:t>passionné</w:t>
      </w:r>
      <w:r>
        <w:t xml:space="preserve"> par les femmes de Montmartre</w:t>
      </w:r>
      <w:r w:rsidR="007002DC">
        <w:t>.</w:t>
      </w:r>
      <w:r w:rsidR="007002DC">
        <w:br/>
      </w:r>
      <w:r w:rsidR="0056049A">
        <w:t>737 peinture</w:t>
      </w:r>
      <w:r w:rsidR="0056049A">
        <w:br/>
        <w:t>275 aquarelles</w:t>
      </w:r>
      <w:r w:rsidR="0056049A">
        <w:br/>
        <w:t>369 affiches</w:t>
      </w:r>
    </w:p>
    <w:p w14:paraId="7A4F662F" w14:textId="77777777" w:rsidR="0056049A" w:rsidRDefault="0056049A" w:rsidP="00875107">
      <w:r>
        <w:t>__________________________________________________________________________________</w:t>
      </w:r>
    </w:p>
    <w:p w14:paraId="531006D8" w14:textId="77777777" w:rsidR="009821BF" w:rsidRDefault="009821BF" w:rsidP="00875107">
      <w:r>
        <w:t xml:space="preserve">ukiyo e </w:t>
      </w:r>
      <w:r>
        <w:sym w:font="Wingdings" w:char="F0E0"/>
      </w:r>
      <w:r>
        <w:t xml:space="preserve"> apparition de ligne en contours</w:t>
      </w:r>
      <w:r w:rsidR="001732F4">
        <w:t xml:space="preserve"> (art au japon)</w:t>
      </w:r>
    </w:p>
    <w:p w14:paraId="28E375E5" w14:textId="77777777" w:rsidR="009821BF" w:rsidRDefault="009821BF" w:rsidP="00875107">
      <w:r>
        <w:t xml:space="preserve">1830-1920 </w:t>
      </w:r>
      <w:r>
        <w:sym w:font="Wingdings" w:char="F0E0"/>
      </w:r>
      <w:r>
        <w:t xml:space="preserve"> début de voyage réservé à la classe bourgeoise. Vieille affiches touristiques</w:t>
      </w:r>
      <w:r w:rsidR="00642B4A">
        <w:t xml:space="preserve"> avec des territoires très composées.</w:t>
      </w:r>
    </w:p>
    <w:p w14:paraId="392E9B79" w14:textId="77777777" w:rsidR="005E1E37" w:rsidRDefault="00F11950" w:rsidP="005E1E37">
      <w:pPr>
        <w:pBdr>
          <w:bottom w:val="single" w:sz="12" w:space="1" w:color="auto"/>
        </w:pBdr>
      </w:pPr>
      <w:r>
        <w:t>Beaux-Arts / Arts appliqués</w:t>
      </w:r>
    </w:p>
    <w:p w14:paraId="4C0F3D29" w14:textId="77777777" w:rsidR="002A0C83" w:rsidRDefault="002A0C83" w:rsidP="005E1E37">
      <w:pPr>
        <w:pBdr>
          <w:bottom w:val="single" w:sz="12" w:space="1" w:color="auto"/>
        </w:pBdr>
      </w:pPr>
    </w:p>
    <w:p w14:paraId="7FAA1D51" w14:textId="77777777" w:rsidR="005E1E37" w:rsidRDefault="0056049A" w:rsidP="005E1E37">
      <w:pPr>
        <w:pBdr>
          <w:bottom w:val="single" w:sz="12" w:space="31" w:color="auto"/>
        </w:pBdr>
      </w:pPr>
      <w:r>
        <w:lastRenderedPageBreak/>
        <w:t xml:space="preserve">A retenir </w:t>
      </w:r>
      <w:r>
        <w:sym w:font="Wingdings" w:char="F0E0"/>
      </w:r>
      <w:r>
        <w:t xml:space="preserve"> naissance de la vie d’affichiste / industrialisation des affiches / activité artistique qui fait que les affichistes vont se spécialiser dans des domaine (tourisme, spectacle etc…)</w:t>
      </w:r>
    </w:p>
    <w:p w14:paraId="3C339AF2" w14:textId="77777777" w:rsidR="005E1E37" w:rsidRDefault="005E1E37" w:rsidP="005E1E37">
      <w:pPr>
        <w:pBdr>
          <w:bottom w:val="single" w:sz="12" w:space="31" w:color="auto"/>
        </w:pBdr>
      </w:pPr>
      <w:r>
        <w:t xml:space="preserve">Pour 1 affiche il peut y avoir plusieurs artistes. </w:t>
      </w:r>
      <w:r>
        <w:br/>
        <w:t>Certains imprimeurs vont laisser les signatures des artistes</w:t>
      </w:r>
      <w:r w:rsidR="009B3D32">
        <w:t xml:space="preserve"> (</w:t>
      </w:r>
      <w:proofErr w:type="spellStart"/>
      <w:r w:rsidR="009B3D32">
        <w:t>Vernasson</w:t>
      </w:r>
      <w:proofErr w:type="spellEnd"/>
      <w:r w:rsidR="009B3D32">
        <w:t xml:space="preserve"> va garder les signatures des artistes)</w:t>
      </w:r>
      <w:r w:rsidR="009B3D32">
        <w:br/>
      </w:r>
    </w:p>
    <w:p w14:paraId="22CC0CC2" w14:textId="77777777" w:rsidR="002A0C83" w:rsidRDefault="009B3D32" w:rsidP="002A0C83">
      <w:pPr>
        <w:pBdr>
          <w:bottom w:val="single" w:sz="12" w:space="31" w:color="auto"/>
        </w:pBdr>
      </w:pPr>
      <w:r>
        <w:t xml:space="preserve">Affichistes </w:t>
      </w:r>
      <w:r>
        <w:sym w:font="Wingdings" w:char="F0E0"/>
      </w:r>
      <w:r>
        <w:t xml:space="preserve"> Graphistes</w:t>
      </w:r>
    </w:p>
    <w:p w14:paraId="091235F6" w14:textId="77777777" w:rsidR="0073200B" w:rsidRDefault="002A0C83" w:rsidP="002A0C83">
      <w:pPr>
        <w:pBdr>
          <w:bottom w:val="single" w:sz="12" w:space="31" w:color="auto"/>
        </w:pBdr>
      </w:pPr>
      <w:r>
        <w:t>Caricaturistes vont faire des affiches</w:t>
      </w:r>
    </w:p>
    <w:p w14:paraId="1AACDCC9" w14:textId="77777777" w:rsidR="002A0C83" w:rsidRDefault="0073200B" w:rsidP="0073200B">
      <w:r>
        <w:t xml:space="preserve">Affiche auvergne Chatel Guyon </w:t>
      </w:r>
      <w:r>
        <w:sym w:font="Wingdings" w:char="F0E0"/>
      </w:r>
      <w:r>
        <w:t xml:space="preserve"> composition / symbolisation du lieu (tous les bâtiments sont représenté au même endroit)</w:t>
      </w:r>
    </w:p>
    <w:p w14:paraId="749ECA42" w14:textId="77777777" w:rsidR="00754CAD" w:rsidRDefault="0073200B" w:rsidP="0073200B">
      <w:r>
        <w:t xml:space="preserve">Affiches qui deviennent plus contrasté, traits fin </w:t>
      </w:r>
      <w:r>
        <w:sym w:font="Wingdings" w:char="F0E0"/>
      </w:r>
      <w:r>
        <w:t xml:space="preserve"> changement esthétique dans les affiches</w:t>
      </w:r>
      <w:r w:rsidR="007761CA">
        <w:t xml:space="preserve"> (esthétique mis au service de l’impact)</w:t>
      </w:r>
      <w:r w:rsidR="000B4EEE">
        <w:br/>
      </w:r>
      <w:r w:rsidR="008621D0">
        <w:t>Capiello va épurer son trait au max</w:t>
      </w:r>
      <w:r w:rsidR="000B4EEE">
        <w:t>, il va chercher les invariants il prend du recul sur l’</w:t>
      </w:r>
      <w:r w:rsidR="00F838AC">
        <w:t>utilisation des couleurs, bcp de contraste</w:t>
      </w:r>
      <w:r w:rsidR="000B4EEE">
        <w:br/>
        <w:t xml:space="preserve">Capiello n’exagère pas bcp (même en étant </w:t>
      </w:r>
      <w:r w:rsidR="00754CAD">
        <w:t>caricaturiste</w:t>
      </w:r>
      <w:r w:rsidR="000B4EEE">
        <w:t xml:space="preserve">) </w:t>
      </w:r>
      <w:r w:rsidR="000B4EEE">
        <w:sym w:font="Wingdings" w:char="F0E0"/>
      </w:r>
      <w:r w:rsidR="000B4EEE">
        <w:t xml:space="preserve"> c’est le père de l’affiche moderne</w:t>
      </w:r>
      <w:r w:rsidR="00754CAD">
        <w:t xml:space="preserve">, il a été influencé par Chéret </w:t>
      </w:r>
      <w:r w:rsidR="00754CAD">
        <w:br/>
      </w:r>
      <w:r w:rsidR="000B4EEE">
        <w:t>Signature d’affiche = valeur commerciale de l’affiche</w:t>
      </w:r>
      <w:r w:rsidR="00754CAD">
        <w:br/>
        <w:t xml:space="preserve">Capiello par de tache </w:t>
      </w:r>
      <w:r w:rsidR="00754CAD">
        <w:sym w:font="Wingdings" w:char="F0E0"/>
      </w:r>
      <w:r w:rsidR="00754CAD">
        <w:t xml:space="preserve"> ce que l’on doit voir au premier coup d’œil</w:t>
      </w:r>
      <w:r w:rsidR="00754CAD">
        <w:br/>
        <w:t xml:space="preserve">Capiello </w:t>
      </w:r>
      <w:r w:rsidR="00754CAD">
        <w:sym w:font="Wingdings" w:char="F0E0"/>
      </w:r>
      <w:r w:rsidR="00754CAD">
        <w:t xml:space="preserve"> 3000 affiches</w:t>
      </w:r>
    </w:p>
    <w:p w14:paraId="0AC22B82" w14:textId="77777777" w:rsidR="0093022C" w:rsidRDefault="0093022C" w:rsidP="0073200B">
      <w:pPr>
        <w:pBdr>
          <w:bottom w:val="single" w:sz="12" w:space="1" w:color="auto"/>
        </w:pBdr>
      </w:pPr>
      <w:r>
        <w:t xml:space="preserve">Forme d’Humour dans les affiches (Le pneu </w:t>
      </w:r>
      <w:proofErr w:type="spellStart"/>
      <w:r>
        <w:t>michmich</w:t>
      </w:r>
      <w:proofErr w:type="spellEnd"/>
      <w:r>
        <w:t xml:space="preserve"> boit l’obstacle)</w:t>
      </w:r>
      <w:r w:rsidR="00A70B1B">
        <w:t xml:space="preserve"> </w:t>
      </w:r>
      <w:r w:rsidR="00A70B1B">
        <w:br/>
        <w:t xml:space="preserve">Le bonhomme Michelin nait </w:t>
      </w:r>
      <w:r w:rsidR="003938F5">
        <w:t xml:space="preserve">de par </w:t>
      </w:r>
      <w:proofErr w:type="spellStart"/>
      <w:r w:rsidR="003938F5">
        <w:t>O’Galop</w:t>
      </w:r>
      <w:proofErr w:type="spellEnd"/>
    </w:p>
    <w:p w14:paraId="560BD27F" w14:textId="77777777" w:rsidR="003938F5" w:rsidRDefault="003938F5" w:rsidP="0073200B"/>
    <w:p w14:paraId="1E973BCA" w14:textId="77777777" w:rsidR="008D37D7" w:rsidRDefault="003938F5" w:rsidP="0073200B">
      <w:r>
        <w:t>-</w:t>
      </w:r>
      <w:r w:rsidR="00C9432C">
        <w:t>Mouvement</w:t>
      </w:r>
      <w:r>
        <w:t xml:space="preserve"> de libération de la presse </w:t>
      </w:r>
      <w:r>
        <w:br/>
        <w:t>&gt;&gt; diversification et spécialisation (CIBLAGE)</w:t>
      </w:r>
      <w:r>
        <w:br/>
        <w:t>par exemple : journaux : couleur politiques</w:t>
      </w:r>
      <w:r w:rsidR="008D37D7">
        <w:br/>
        <w:t xml:space="preserve"> Renaudot Théophraste &gt; Emile de Girardin lance en 1856 la presse :</w:t>
      </w:r>
      <w:r w:rsidR="008D37D7">
        <w:br/>
        <w:t>frais d’édition couvert en partie par la publicité</w:t>
      </w:r>
    </w:p>
    <w:p w14:paraId="2ADD6C35" w14:textId="77777777" w:rsidR="0028395D" w:rsidRDefault="009A7660" w:rsidP="0073200B">
      <w:r>
        <w:t>Annonceur cherchent de l’audience / plus il y a d’audience plus les annonceurs vont payer pour avoir d’audience (cercle vicieux de la vente d’audience)</w:t>
      </w:r>
      <w:r>
        <w:br/>
        <w:t>La presse devient le support n°1 de la r</w:t>
      </w:r>
      <w:r w:rsidR="0028395D">
        <w:t>éclame (naissance de la réclame)</w:t>
      </w:r>
    </w:p>
    <w:p w14:paraId="0B8CED19" w14:textId="77777777" w:rsidR="009A7660" w:rsidRPr="0073200B" w:rsidRDefault="0028395D" w:rsidP="0073200B">
      <w:r>
        <w:t xml:space="preserve">Journaux sélectifs (choisir </w:t>
      </w:r>
      <w:r w:rsidR="00064571">
        <w:t>son</w:t>
      </w:r>
      <w:r>
        <w:t xml:space="preserve"> audience)</w:t>
      </w:r>
      <w:r>
        <w:br/>
        <w:t>Annonce uniforme (annonce anglaise) « Moi aussi je … »</w:t>
      </w:r>
      <w:r>
        <w:br/>
        <w:t>Annonce affiche (jusqu’à une demi page) : illus</w:t>
      </w:r>
      <w:r w:rsidR="00064571">
        <w:t>trations</w:t>
      </w:r>
      <w:r>
        <w:t>, typo, image,</w:t>
      </w:r>
      <w:r>
        <w:br/>
        <w:t>La réclame : format d’article</w:t>
      </w:r>
      <w:r w:rsidR="00C159B8">
        <w:t xml:space="preserve"> (mode et spectacle 2x plus chers) articles sous forme de PUB (le figaro = le journal le plus cher pour la réclame)</w:t>
      </w:r>
      <w:r w:rsidR="00C5355C">
        <w:br/>
      </w:r>
    </w:p>
    <w:sectPr w:rsidR="009A7660" w:rsidRPr="007320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9FF"/>
    <w:rsid w:val="00064571"/>
    <w:rsid w:val="000B4EEE"/>
    <w:rsid w:val="000E27CD"/>
    <w:rsid w:val="001732F4"/>
    <w:rsid w:val="001C6FF7"/>
    <w:rsid w:val="0028395D"/>
    <w:rsid w:val="002A04E3"/>
    <w:rsid w:val="002A0C83"/>
    <w:rsid w:val="002C6F4D"/>
    <w:rsid w:val="003911D6"/>
    <w:rsid w:val="003938F5"/>
    <w:rsid w:val="00476D4E"/>
    <w:rsid w:val="0056049A"/>
    <w:rsid w:val="005E1E37"/>
    <w:rsid w:val="00642B4A"/>
    <w:rsid w:val="00683480"/>
    <w:rsid w:val="007002DC"/>
    <w:rsid w:val="0073200B"/>
    <w:rsid w:val="00754CAD"/>
    <w:rsid w:val="007761CA"/>
    <w:rsid w:val="008159FF"/>
    <w:rsid w:val="008621D0"/>
    <w:rsid w:val="00875107"/>
    <w:rsid w:val="008D37D7"/>
    <w:rsid w:val="0093022C"/>
    <w:rsid w:val="009821BF"/>
    <w:rsid w:val="009A7660"/>
    <w:rsid w:val="009B3D32"/>
    <w:rsid w:val="009B6781"/>
    <w:rsid w:val="00A70B1B"/>
    <w:rsid w:val="00C159B8"/>
    <w:rsid w:val="00C5355C"/>
    <w:rsid w:val="00C6050A"/>
    <w:rsid w:val="00C9432C"/>
    <w:rsid w:val="00D323F9"/>
    <w:rsid w:val="00D35DFC"/>
    <w:rsid w:val="00DA1C8E"/>
    <w:rsid w:val="00E150E0"/>
    <w:rsid w:val="00E933DB"/>
    <w:rsid w:val="00F11950"/>
    <w:rsid w:val="00F8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24EA8"/>
  <w15:chartTrackingRefBased/>
  <w15:docId w15:val="{17EE371A-7B0F-4ED8-ADF7-6BE2561DD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616</Words>
  <Characters>3394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Pierre-Louis Vergély</dc:creator>
  <cp:keywords/>
  <dc:description/>
  <cp:lastModifiedBy>Julien</cp:lastModifiedBy>
  <cp:revision>2</cp:revision>
  <dcterms:created xsi:type="dcterms:W3CDTF">2021-02-04T09:19:00Z</dcterms:created>
  <dcterms:modified xsi:type="dcterms:W3CDTF">2021-02-04T09:19:00Z</dcterms:modified>
</cp:coreProperties>
</file>