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EEA32" w14:textId="589F49B6" w:rsidR="00E939D9" w:rsidRPr="00960224" w:rsidRDefault="00767C93" w:rsidP="00302640">
      <w:pPr>
        <w:pStyle w:val="Titre"/>
      </w:pPr>
      <w:r>
        <w:t>TP</w:t>
      </w:r>
      <w:r w:rsidR="0075365A">
        <w:t xml:space="preserve"> </w:t>
      </w:r>
      <w:r w:rsidR="00166742">
        <w:t>Tester un nom DNS</w:t>
      </w:r>
    </w:p>
    <w:p w14:paraId="295B5DFA" w14:textId="77777777" w:rsidR="00D92367" w:rsidRDefault="00D92367" w:rsidP="00D92367">
      <w:pPr>
        <w:pStyle w:val="Titre1"/>
        <w:numPr>
          <w:ilvl w:val="0"/>
          <w:numId w:val="0"/>
        </w:numPr>
      </w:pPr>
      <w:r>
        <w:t>Objectif de ce TP</w:t>
      </w:r>
    </w:p>
    <w:p w14:paraId="3131032F" w14:textId="4A1A973D" w:rsidR="00D92367" w:rsidRDefault="00166742" w:rsidP="00D92367">
      <w:r>
        <w:t>Vérifier la résolution d’un nom DNS</w:t>
      </w:r>
      <w:r w:rsidR="00D92367">
        <w:t>.</w:t>
      </w:r>
    </w:p>
    <w:p w14:paraId="00AC30B6" w14:textId="7FF4E705" w:rsidR="008B6CFE" w:rsidRDefault="008B6CFE" w:rsidP="008B6CFE">
      <w:pPr>
        <w:pStyle w:val="Titre1"/>
        <w:numPr>
          <w:ilvl w:val="0"/>
          <w:numId w:val="0"/>
        </w:numPr>
        <w:spacing w:after="240"/>
      </w:pPr>
      <w:bookmarkStart w:id="0" w:name="OLE_LINK1"/>
      <w:r>
        <w:t>Contexte de ce TP</w:t>
      </w:r>
    </w:p>
    <w:p w14:paraId="5C35956D" w14:textId="4269B400" w:rsidR="008B6CFE" w:rsidRDefault="008B6CFE" w:rsidP="00023D4D">
      <w:pPr>
        <w:pStyle w:val="Paragraphedeliste"/>
        <w:widowControl w:val="0"/>
        <w:numPr>
          <w:ilvl w:val="0"/>
          <w:numId w:val="31"/>
        </w:numPr>
      </w:pPr>
      <w:r>
        <w:t>Lancer 1 machine : soit un poste IUT, soit une machine virtuelle, soit votre machine personnelle</w:t>
      </w:r>
      <w:r w:rsidR="00166742">
        <w:t>, c</w:t>
      </w:r>
      <w:r>
        <w:t>onnect</w:t>
      </w:r>
      <w:r w:rsidR="00166742">
        <w:t>ée</w:t>
      </w:r>
      <w:r>
        <w:t xml:space="preserve"> à un réseau local (IUT câblé, Wifi IUT, box…).</w:t>
      </w:r>
    </w:p>
    <w:p w14:paraId="0EB27096" w14:textId="4E95DA41" w:rsidR="008B6CFE" w:rsidRPr="00D15C94" w:rsidRDefault="002E38E3" w:rsidP="008B6CFE">
      <w:pPr>
        <w:pStyle w:val="Titre1"/>
        <w:numPr>
          <w:ilvl w:val="0"/>
          <w:numId w:val="0"/>
        </w:numPr>
        <w:spacing w:after="240"/>
      </w:pPr>
      <w:r w:rsidRPr="002E38E3">
        <w:rPr>
          <w:noProof/>
        </w:rPr>
        <w:drawing>
          <wp:anchor distT="0" distB="0" distL="114300" distR="114300" simplePos="0" relativeHeight="251658240" behindDoc="0" locked="0" layoutInCell="1" allowOverlap="1" wp14:anchorId="749170DC" wp14:editId="460743A3">
            <wp:simplePos x="0" y="0"/>
            <wp:positionH relativeFrom="margin">
              <wp:posOffset>2120265</wp:posOffset>
            </wp:positionH>
            <wp:positionV relativeFrom="paragraph">
              <wp:posOffset>616585</wp:posOffset>
            </wp:positionV>
            <wp:extent cx="2143125" cy="2437765"/>
            <wp:effectExtent l="0" t="0" r="9525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8E3">
        <w:rPr>
          <w:noProof/>
        </w:rPr>
        <w:drawing>
          <wp:anchor distT="0" distB="0" distL="114300" distR="114300" simplePos="0" relativeHeight="251660288" behindDoc="0" locked="0" layoutInCell="1" allowOverlap="1" wp14:anchorId="4ADB1935" wp14:editId="5B5A5AEC">
            <wp:simplePos x="0" y="0"/>
            <wp:positionH relativeFrom="column">
              <wp:posOffset>4328160</wp:posOffset>
            </wp:positionH>
            <wp:positionV relativeFrom="paragraph">
              <wp:posOffset>597535</wp:posOffset>
            </wp:positionV>
            <wp:extent cx="2160270" cy="2456815"/>
            <wp:effectExtent l="0" t="0" r="0" b="6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FE">
        <w:t>Configuration IP</w:t>
      </w:r>
    </w:p>
    <w:bookmarkEnd w:id="0"/>
    <w:p w14:paraId="00F9F5F1" w14:textId="0088BAC9" w:rsidR="008B2A13" w:rsidRDefault="008B6CFE" w:rsidP="008B6CFE">
      <w:pPr>
        <w:pStyle w:val="Paragraphedeliste"/>
        <w:widowControl w:val="0"/>
        <w:numPr>
          <w:ilvl w:val="0"/>
          <w:numId w:val="31"/>
        </w:numPr>
      </w:pPr>
      <w:r>
        <w:t xml:space="preserve">Dans les propriétés de </w:t>
      </w:r>
      <w:r w:rsidR="002E38E3">
        <w:t>l</w:t>
      </w:r>
      <w:r>
        <w:t xml:space="preserve">a connexion, vérifier que la machine « Obtienne </w:t>
      </w:r>
      <w:r w:rsidR="002E38E3">
        <w:t>les adresses de serveurs DNS automatiquement » ou « Utilise une adresse de serveur</w:t>
      </w:r>
      <w:r w:rsidR="008B2A13">
        <w:t xml:space="preserve"> DNS » statique.</w:t>
      </w:r>
    </w:p>
    <w:p w14:paraId="18725523" w14:textId="161A743B" w:rsidR="008B2A13" w:rsidRDefault="008B2A13" w:rsidP="008B2A13">
      <w:pPr>
        <w:widowControl w:val="0"/>
      </w:pPr>
    </w:p>
    <w:p w14:paraId="0FE9AD6A" w14:textId="12AE74E8" w:rsidR="008B2A13" w:rsidRDefault="008B2A13" w:rsidP="008B2A13">
      <w:pPr>
        <w:widowControl w:val="0"/>
      </w:pPr>
    </w:p>
    <w:p w14:paraId="49C7A100" w14:textId="0A786A19" w:rsidR="008B2A13" w:rsidRDefault="008B2A13" w:rsidP="008B2A13">
      <w:pPr>
        <w:widowControl w:val="0"/>
      </w:pPr>
    </w:p>
    <w:p w14:paraId="488B068A" w14:textId="1886C496" w:rsidR="008B2A13" w:rsidRDefault="008B2A13" w:rsidP="008B2A13">
      <w:pPr>
        <w:widowControl w:val="0"/>
      </w:pPr>
    </w:p>
    <w:p w14:paraId="053069EA" w14:textId="2D5BEB0F" w:rsidR="008B2A13" w:rsidRDefault="008B2A13" w:rsidP="008B2A13">
      <w:pPr>
        <w:widowControl w:val="0"/>
      </w:pPr>
    </w:p>
    <w:p w14:paraId="3A556901" w14:textId="79AA1AEF" w:rsidR="008B2A13" w:rsidRDefault="008B2A13" w:rsidP="008B2A13">
      <w:pPr>
        <w:widowControl w:val="0"/>
      </w:pPr>
    </w:p>
    <w:p w14:paraId="0DD83F49" w14:textId="77777777" w:rsidR="008B2A13" w:rsidRDefault="008B2A13" w:rsidP="008B2A13">
      <w:pPr>
        <w:widowControl w:val="0"/>
      </w:pPr>
    </w:p>
    <w:p w14:paraId="04C7D7E9" w14:textId="37172D70" w:rsidR="008B6CFE" w:rsidRDefault="008B2A13" w:rsidP="008B2A13">
      <w:pPr>
        <w:pStyle w:val="Paragraphedeliste"/>
        <w:widowControl w:val="0"/>
      </w:pPr>
      <w:r w:rsidRPr="002E38E3">
        <w:rPr>
          <w:noProof/>
        </w:rPr>
        <w:drawing>
          <wp:anchor distT="0" distB="0" distL="114300" distR="114300" simplePos="0" relativeHeight="251659264" behindDoc="0" locked="0" layoutInCell="1" allowOverlap="1" wp14:anchorId="4C2187ED" wp14:editId="4561B6B4">
            <wp:simplePos x="0" y="0"/>
            <wp:positionH relativeFrom="column">
              <wp:posOffset>3899535</wp:posOffset>
            </wp:positionH>
            <wp:positionV relativeFrom="paragraph">
              <wp:posOffset>36830</wp:posOffset>
            </wp:positionV>
            <wp:extent cx="2571750" cy="747395"/>
            <wp:effectExtent l="76200" t="76200" r="133350" b="128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47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FE">
        <w:t>(</w:t>
      </w:r>
      <w:r>
        <w:t>A défaut, v</w:t>
      </w:r>
      <w:r w:rsidR="008B6CFE">
        <w:t xml:space="preserve">érifier </w:t>
      </w:r>
      <w:r>
        <w:t>que la configuration soit « Automatique ».</w:t>
      </w:r>
      <w:r w:rsidR="008B6CFE">
        <w:t>)</w:t>
      </w:r>
    </w:p>
    <w:p w14:paraId="01B2B4EE" w14:textId="06748C41" w:rsidR="008B6CFE" w:rsidRPr="00D15C94" w:rsidRDefault="008B2A13" w:rsidP="008B6CFE">
      <w:pPr>
        <w:pStyle w:val="Titre1"/>
        <w:numPr>
          <w:ilvl w:val="0"/>
          <w:numId w:val="0"/>
        </w:numPr>
        <w:spacing w:after="240"/>
      </w:pPr>
      <w:r>
        <w:t>Client</w:t>
      </w:r>
      <w:r w:rsidR="008B6CFE">
        <w:t xml:space="preserve"> DHCP</w:t>
      </w:r>
    </w:p>
    <w:p w14:paraId="3FD3B32D" w14:textId="7F85C654" w:rsidR="008B6CFE" w:rsidRDefault="008B6CFE" w:rsidP="008B6CFE">
      <w:pPr>
        <w:pStyle w:val="Paragraphedeliste"/>
        <w:widowControl w:val="0"/>
        <w:numPr>
          <w:ilvl w:val="0"/>
          <w:numId w:val="31"/>
        </w:numPr>
      </w:pPr>
      <w:r w:rsidRPr="00F971F0">
        <w:t xml:space="preserve">Regarder </w:t>
      </w:r>
      <w:r w:rsidR="0026729A">
        <w:t xml:space="preserve">dans </w:t>
      </w:r>
      <w:r w:rsidRPr="00F971F0">
        <w:t>les</w:t>
      </w:r>
      <w:r>
        <w:t xml:space="preserve"> détails de sa configuration IP active</w:t>
      </w:r>
      <w:r w:rsidR="0026729A">
        <w:t>, l’adresse de serveur DNS préféré</w:t>
      </w:r>
      <w:r w:rsidR="00C438A8">
        <w:t> :</w:t>
      </w:r>
    </w:p>
    <w:p w14:paraId="23469632" w14:textId="759C9F32" w:rsidR="0026729A" w:rsidRDefault="0026729A" w:rsidP="0026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rPr>
          <w:rFonts w:ascii="Courier New" w:eastAsia="Times New Roman" w:hAnsi="Courier New" w:cs="Courier New"/>
          <w:b/>
        </w:rPr>
      </w:pPr>
      <w:r w:rsidRPr="0026729A">
        <w:rPr>
          <w:rFonts w:ascii="Courier New" w:eastAsia="Times New Roman" w:hAnsi="Courier New" w:cs="Courier New"/>
          <w:b/>
        </w:rPr>
        <w:t>ipconfig /all</w:t>
      </w:r>
    </w:p>
    <w:p w14:paraId="080D337F" w14:textId="69FEE63C" w:rsidR="00DB130A" w:rsidRDefault="00DB130A" w:rsidP="0026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</w:pPr>
      <w:r w:rsidRPr="00DB130A">
        <w:t xml:space="preserve">Serveur DNS : </w:t>
      </w:r>
    </w:p>
    <w:p w14:paraId="33A614FB" w14:textId="77777777" w:rsidR="008B2A13" w:rsidRDefault="00DB130A" w:rsidP="008B2A13">
      <w:pPr>
        <w:autoSpaceDE/>
        <w:autoSpaceDN/>
        <w:adjustRightInd/>
      </w:pPr>
      <w:r>
        <w:t>L’adresse de serveur DNS peut</w:t>
      </w:r>
      <w:r w:rsidR="008B2A13">
        <w:t> :</w:t>
      </w:r>
    </w:p>
    <w:p w14:paraId="0D240C84" w14:textId="5BCEE586" w:rsidR="008B2A13" w:rsidRDefault="00C438A8" w:rsidP="008B2A13">
      <w:pPr>
        <w:pStyle w:val="Paragraphedeliste"/>
        <w:numPr>
          <w:ilvl w:val="0"/>
          <w:numId w:val="32"/>
        </w:numPr>
        <w:autoSpaceDE/>
        <w:autoSpaceDN/>
        <w:adjustRightInd/>
      </w:pPr>
      <w:r>
        <w:t>Soit</w:t>
      </w:r>
      <w:r w:rsidR="005A2FC1">
        <w:t xml:space="preserve"> </w:t>
      </w:r>
      <w:r w:rsidR="00DB130A">
        <w:t>être obtenue par DHCP (</w:t>
      </w:r>
      <w:proofErr w:type="spellStart"/>
      <w:r w:rsidR="00DB130A">
        <w:t>cf</w:t>
      </w:r>
      <w:proofErr w:type="spellEnd"/>
      <w:r w:rsidR="00DB130A">
        <w:t xml:space="preserve"> histoire « </w:t>
      </w:r>
      <w:r w:rsidR="00DB130A" w:rsidRPr="00DB130A">
        <w:t>Obtenir et vérifier une adresse IP dynamique</w:t>
      </w:r>
      <w:r w:rsidR="00DB130A">
        <w:t> ») ;</w:t>
      </w:r>
    </w:p>
    <w:p w14:paraId="2DA88C18" w14:textId="086CA8D0" w:rsidR="00DB130A" w:rsidRDefault="00C438A8" w:rsidP="008B2A13">
      <w:pPr>
        <w:pStyle w:val="Paragraphedeliste"/>
        <w:numPr>
          <w:ilvl w:val="0"/>
          <w:numId w:val="32"/>
        </w:numPr>
        <w:autoSpaceDE/>
        <w:autoSpaceDN/>
        <w:adjustRightInd/>
      </w:pPr>
      <w:r>
        <w:t>Soit</w:t>
      </w:r>
      <w:r w:rsidR="00DB130A">
        <w:t xml:space="preserve"> être statique. Voici une liste de serveurs DNS « ouverts », que l’on peut renseigner manuellement :</w:t>
      </w:r>
    </w:p>
    <w:p w14:paraId="271654BA" w14:textId="6B432FFA" w:rsidR="00DB130A" w:rsidRDefault="00D95054" w:rsidP="008B2A13">
      <w:pPr>
        <w:autoSpaceDE/>
        <w:autoSpaceDN/>
        <w:adjustRightInd/>
        <w:ind w:firstLine="720"/>
      </w:pPr>
      <w:hyperlink r:id="rId11" w:history="1">
        <w:r w:rsidR="008B2A13" w:rsidRPr="00483103">
          <w:rPr>
            <w:rStyle w:val="Lienhypertexte"/>
          </w:rPr>
          <w:t>https://sebsauvage.net/wiki/doku.php?id=dns-alternatifs</w:t>
        </w:r>
      </w:hyperlink>
    </w:p>
    <w:p w14:paraId="0E738C86" w14:textId="7C8B6971" w:rsidR="00023D21" w:rsidRDefault="00023D21" w:rsidP="008B2A13">
      <w:pPr>
        <w:autoSpaceDE/>
        <w:autoSpaceDN/>
        <w:adjustRightInd/>
      </w:pPr>
      <w:r>
        <w:t xml:space="preserve">Liste complète des serveurs DNS : </w:t>
      </w:r>
      <w:hyperlink r:id="rId12" w:anchor="recently" w:history="1">
        <w:r w:rsidRPr="00483103">
          <w:rPr>
            <w:rStyle w:val="Lienhypertexte"/>
          </w:rPr>
          <w:t>https://public-dns.info/#recently</w:t>
        </w:r>
      </w:hyperlink>
    </w:p>
    <w:p w14:paraId="5E083B4A" w14:textId="47950A1F" w:rsidR="00A156AF" w:rsidRPr="00937E3C" w:rsidRDefault="00937E3C" w:rsidP="00A156AF">
      <w:pPr>
        <w:keepNext/>
        <w:keepLines/>
        <w:widowControl w:val="0"/>
        <w:spacing w:before="480" w:after="240"/>
        <w:outlineLvl w:val="0"/>
        <w:rPr>
          <w:rFonts w:asciiTheme="majorHAnsi" w:eastAsia="Times New Roman" w:hAnsiTheme="majorHAnsi" w:cs="Times New Roman"/>
          <w:b/>
          <w:bCs/>
          <w:iCs/>
          <w:color w:val="E2001A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iCs/>
          <w:color w:val="E2001A"/>
          <w:sz w:val="28"/>
          <w:szCs w:val="28"/>
        </w:rPr>
        <w:t>Résolution de nom manuelle</w:t>
      </w:r>
    </w:p>
    <w:p w14:paraId="70A209CB" w14:textId="01A4D59B" w:rsidR="00A156AF" w:rsidRDefault="00A04BE9" w:rsidP="00937E3C">
      <w:pPr>
        <w:numPr>
          <w:ilvl w:val="0"/>
          <w:numId w:val="31"/>
        </w:numPr>
        <w:autoSpaceDE/>
        <w:autoSpaceDN/>
        <w:adjustRightInd/>
        <w:rPr>
          <w:rFonts w:eastAsia="Times New Roman"/>
        </w:rPr>
      </w:pPr>
      <w:r>
        <w:rPr>
          <w:rFonts w:eastAsia="Times New Roman"/>
        </w:rPr>
        <w:t xml:space="preserve">Exécuter </w:t>
      </w:r>
      <w:r w:rsidR="00937E3C">
        <w:rPr>
          <w:rFonts w:eastAsia="Times New Roman"/>
        </w:rPr>
        <w:t>la commande pour lancer le client DNS en mode interactif :</w:t>
      </w:r>
    </w:p>
    <w:p w14:paraId="2BA33C21" w14:textId="1B1C0EB7" w:rsidR="00937E3C" w:rsidRPr="006E1D10" w:rsidRDefault="00937E3C" w:rsidP="00937E3C">
      <w:pPr>
        <w:autoSpaceDE/>
        <w:autoSpaceDN/>
        <w:adjustRightInd/>
        <w:rPr>
          <w:rStyle w:val="Accentuationlgre"/>
        </w:rPr>
      </w:pPr>
      <w:r w:rsidRPr="006E1D10">
        <w:rPr>
          <w:rStyle w:val="Accentuationlgre"/>
        </w:rPr>
        <w:t>Sous Windows</w:t>
      </w:r>
    </w:p>
    <w:p w14:paraId="135EB1B3" w14:textId="44F15DA9" w:rsidR="00A156AF" w:rsidRDefault="00937E3C" w:rsidP="00A15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rPr>
          <w:rFonts w:ascii="Courier New" w:eastAsia="Times New Roman" w:hAnsi="Courier New" w:cs="Courier New"/>
          <w:b/>
        </w:rPr>
      </w:pPr>
      <w:proofErr w:type="spellStart"/>
      <w:r>
        <w:rPr>
          <w:rFonts w:ascii="Courier New" w:eastAsia="Times New Roman" w:hAnsi="Courier New" w:cs="Courier New"/>
          <w:b/>
        </w:rPr>
        <w:t>n</w:t>
      </w:r>
      <w:r w:rsidR="00A156AF" w:rsidRPr="00A156AF">
        <w:rPr>
          <w:rFonts w:ascii="Courier New" w:eastAsia="Times New Roman" w:hAnsi="Courier New" w:cs="Courier New"/>
          <w:b/>
        </w:rPr>
        <w:t>slookup</w:t>
      </w:r>
      <w:proofErr w:type="spellEnd"/>
    </w:p>
    <w:p w14:paraId="62F778EB" w14:textId="7AA2F15C" w:rsidR="00937E3C" w:rsidRPr="006E1D10" w:rsidRDefault="00937E3C" w:rsidP="006E1D10">
      <w:pPr>
        <w:autoSpaceDE/>
        <w:autoSpaceDN/>
        <w:adjustRightInd/>
        <w:rPr>
          <w:rStyle w:val="Accentuationlgre"/>
        </w:rPr>
      </w:pPr>
      <w:r w:rsidRPr="006E1D10">
        <w:rPr>
          <w:rStyle w:val="Accentuationlgre"/>
        </w:rPr>
        <w:t>Sous Mac ou Linux</w:t>
      </w:r>
    </w:p>
    <w:p w14:paraId="581255E0" w14:textId="36B69E74" w:rsidR="00937E3C" w:rsidRDefault="006E1D10" w:rsidP="00A15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rPr>
          <w:rFonts w:ascii="Courier New" w:eastAsia="Times New Roman" w:hAnsi="Courier New" w:cs="Courier New"/>
          <w:b/>
        </w:rPr>
      </w:pPr>
      <w:proofErr w:type="spellStart"/>
      <w:r>
        <w:rPr>
          <w:rFonts w:ascii="Courier New" w:eastAsia="Times New Roman" w:hAnsi="Courier New" w:cs="Courier New"/>
          <w:b/>
        </w:rPr>
        <w:t>dig</w:t>
      </w:r>
      <w:proofErr w:type="spellEnd"/>
    </w:p>
    <w:p w14:paraId="1158C14F" w14:textId="05F25852" w:rsidR="00937E3C" w:rsidRPr="006E1D10" w:rsidRDefault="00513E00" w:rsidP="006E1D10">
      <w:pPr>
        <w:pStyle w:val="Paragraphedeliste"/>
        <w:widowControl w:val="0"/>
        <w:numPr>
          <w:ilvl w:val="0"/>
          <w:numId w:val="31"/>
        </w:numPr>
      </w:pPr>
      <w:r w:rsidRPr="006E1D10">
        <w:lastRenderedPageBreak/>
        <w:t xml:space="preserve">L’adresse affichée est le premier serveur qui est sollicité. Est-ce bien l’adresse </w:t>
      </w:r>
      <w:r w:rsidR="00BD5DB2">
        <w:t>vérifiée</w:t>
      </w:r>
      <w:r w:rsidRPr="006E1D10">
        <w:t xml:space="preserve"> précédemment ?</w:t>
      </w:r>
    </w:p>
    <w:p w14:paraId="1B3A7542" w14:textId="2CB12138" w:rsidR="00513E00" w:rsidRPr="006E1D10" w:rsidRDefault="00513E00" w:rsidP="00A15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rPr>
          <w:rFonts w:eastAsia="Times New Roman"/>
          <w:color w:val="FF0000"/>
          <w:sz w:val="24"/>
          <w:szCs w:val="24"/>
        </w:rPr>
      </w:pPr>
    </w:p>
    <w:p w14:paraId="505F7DCA" w14:textId="77777777" w:rsidR="00513E00" w:rsidRPr="006E1D10" w:rsidRDefault="00513E00" w:rsidP="006E1D10">
      <w:pPr>
        <w:pStyle w:val="Paragraphedeliste"/>
        <w:widowControl w:val="0"/>
        <w:numPr>
          <w:ilvl w:val="0"/>
          <w:numId w:val="31"/>
        </w:numPr>
      </w:pPr>
      <w:r w:rsidRPr="006E1D10">
        <w:t>Toujours dans le mode interactif, taper le nom DNS suivant :</w:t>
      </w:r>
    </w:p>
    <w:p w14:paraId="016C6292" w14:textId="358A2E77" w:rsidR="00513E00" w:rsidRPr="006E1D10" w:rsidRDefault="003D4A30" w:rsidP="00A15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rPr>
          <w:rFonts w:ascii="Courier New" w:eastAsia="Times New Roman" w:hAnsi="Courier New" w:cs="Courier New"/>
          <w:b/>
        </w:rPr>
      </w:pPr>
      <w:r w:rsidRPr="006E1D10">
        <w:rPr>
          <w:rFonts w:ascii="Courier New" w:eastAsia="Times New Roman" w:hAnsi="Courier New" w:cs="Courier New"/>
          <w:b/>
        </w:rPr>
        <w:t>webmmi.iut-tlse3.fr</w:t>
      </w:r>
    </w:p>
    <w:p w14:paraId="112569DE" w14:textId="09F6AC48" w:rsidR="00EC6CCD" w:rsidRPr="006E1D10" w:rsidRDefault="00EC6CCD" w:rsidP="006E1D10">
      <w:pPr>
        <w:pStyle w:val="Paragraphedeliste"/>
        <w:widowControl w:val="0"/>
      </w:pPr>
      <w:r w:rsidRPr="006E1D10">
        <w:t>Ne soyez pas surpris de la mention « Réponse ne faisant pas autorité », ce message indique juste que ce n’est pas ce premier serveur DNS qui contient le nom DNS demandé, mais il a bien demandé à d’autres serveurs dans le système DNS global (</w:t>
      </w:r>
      <w:proofErr w:type="spellStart"/>
      <w:r w:rsidRPr="006E1D10">
        <w:t>cf</w:t>
      </w:r>
      <w:proofErr w:type="spellEnd"/>
      <w:r w:rsidRPr="006E1D10">
        <w:t xml:space="preserve"> </w:t>
      </w:r>
      <w:r w:rsidR="001D502F" w:rsidRPr="006E1D10">
        <w:t>reste</w:t>
      </w:r>
      <w:r w:rsidRPr="006E1D10">
        <w:t xml:space="preserve"> de l’histoire « Appréhender le système DNS »).</w:t>
      </w:r>
    </w:p>
    <w:p w14:paraId="06E0E573" w14:textId="6269331B" w:rsidR="00A156AF" w:rsidRDefault="00A156AF" w:rsidP="00076394">
      <w:pPr>
        <w:autoSpaceDE/>
        <w:autoSpaceDN/>
        <w:adjustRightInd/>
        <w:ind w:left="720"/>
        <w:rPr>
          <w:rFonts w:eastAsia="Times New Roman"/>
        </w:rPr>
      </w:pPr>
      <w:r w:rsidRPr="00A156AF">
        <w:rPr>
          <w:rFonts w:eastAsia="Times New Roman"/>
        </w:rPr>
        <w:t>Quelle est l</w:t>
      </w:r>
      <w:r w:rsidR="006E1D10">
        <w:rPr>
          <w:rFonts w:eastAsia="Times New Roman"/>
        </w:rPr>
        <w:t>’adresse IP en</w:t>
      </w:r>
      <w:r w:rsidRPr="00A156AF">
        <w:rPr>
          <w:rFonts w:eastAsia="Times New Roman"/>
        </w:rPr>
        <w:t xml:space="preserve"> réponse</w:t>
      </w:r>
      <w:r w:rsidR="006E1D10">
        <w:rPr>
          <w:rFonts w:eastAsia="Times New Roman"/>
        </w:rPr>
        <w:t>, résultat de la résolution du nom</w:t>
      </w:r>
      <w:r w:rsidRPr="00A156AF">
        <w:rPr>
          <w:rFonts w:eastAsia="Times New Roman"/>
        </w:rPr>
        <w:t> ?</w:t>
      </w:r>
    </w:p>
    <w:p w14:paraId="08FC38F9" w14:textId="77777777" w:rsidR="006E1D10" w:rsidRPr="006E1D10" w:rsidRDefault="006E1D10" w:rsidP="006E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rPr>
          <w:rFonts w:eastAsia="Times New Roman"/>
          <w:color w:val="FF0000"/>
          <w:sz w:val="24"/>
          <w:szCs w:val="24"/>
        </w:rPr>
      </w:pPr>
    </w:p>
    <w:p w14:paraId="798948DE" w14:textId="77777777" w:rsidR="006E1D10" w:rsidRPr="006E1D10" w:rsidRDefault="006E1D10" w:rsidP="006E1D10">
      <w:pPr>
        <w:pStyle w:val="Paragraphedeliste"/>
        <w:widowControl w:val="0"/>
        <w:numPr>
          <w:ilvl w:val="0"/>
          <w:numId w:val="31"/>
        </w:numPr>
      </w:pPr>
      <w:r w:rsidRPr="006E1D10">
        <w:t>Pour vérifier, ouvrir 2 onglets dans le navigateur :</w:t>
      </w:r>
    </w:p>
    <w:p w14:paraId="66AC8A48" w14:textId="7252ACA8" w:rsidR="00AC17B4" w:rsidRDefault="006E1D10" w:rsidP="00226E98">
      <w:pPr>
        <w:pStyle w:val="Paragraphedeliste"/>
        <w:widowControl w:val="0"/>
        <w:numPr>
          <w:ilvl w:val="1"/>
          <w:numId w:val="31"/>
        </w:numPr>
      </w:pPr>
      <w:r w:rsidRPr="006E1D10">
        <w:t xml:space="preserve">Dans le premier, indiquer l’url avec le nom DNS : </w:t>
      </w:r>
      <w:hyperlink r:id="rId13" w:history="1">
        <w:r w:rsidR="00AC17B4" w:rsidRPr="00483103">
          <w:rPr>
            <w:rStyle w:val="Lienhypertexte"/>
          </w:rPr>
          <w:t>http://webmmi.iut-tlse3.fr</w:t>
        </w:r>
      </w:hyperlink>
    </w:p>
    <w:p w14:paraId="1FC2A8AC" w14:textId="5DC21A2C" w:rsidR="006E1D10" w:rsidRPr="006E1D10" w:rsidRDefault="006E1D10" w:rsidP="00226E98">
      <w:pPr>
        <w:pStyle w:val="Paragraphedeliste"/>
        <w:widowControl w:val="0"/>
        <w:numPr>
          <w:ilvl w:val="1"/>
          <w:numId w:val="31"/>
        </w:numPr>
      </w:pPr>
      <w:r w:rsidRPr="006E1D10">
        <w:t xml:space="preserve">Dans le second, indiquer l’url avec l’adresse IP obtenue : </w:t>
      </w:r>
      <w:hyperlink r:id="rId14" w:history="1">
        <w:r w:rsidR="00AC17B4" w:rsidRPr="00483103">
          <w:rPr>
            <w:rStyle w:val="Lienhypertexte"/>
          </w:rPr>
          <w:t>http://</w:t>
        </w:r>
        <w:r w:rsidR="00AC17B4" w:rsidRPr="00AC17B4">
          <w:rPr>
            <w:rStyle w:val="Lienhypertexte"/>
            <w:i/>
            <w:iCs/>
          </w:rPr>
          <w:t>adresseIp</w:t>
        </w:r>
      </w:hyperlink>
    </w:p>
    <w:p w14:paraId="3D3BD44D" w14:textId="6FCED99F" w:rsidR="006E1D10" w:rsidRPr="006E1D10" w:rsidRDefault="006E1D10" w:rsidP="006E1D10">
      <w:pPr>
        <w:pStyle w:val="Paragraphedeliste"/>
        <w:widowControl w:val="0"/>
        <w:numPr>
          <w:ilvl w:val="0"/>
          <w:numId w:val="31"/>
        </w:numPr>
      </w:pPr>
      <w:r w:rsidRPr="006E1D10">
        <w:t>La requête affiche-t-elle la même page ?</w:t>
      </w:r>
    </w:p>
    <w:p w14:paraId="76C4A6DE" w14:textId="77777777" w:rsidR="006E1D10" w:rsidRPr="006E1D10" w:rsidRDefault="006E1D10" w:rsidP="006E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rPr>
          <w:rFonts w:eastAsia="Times New Roman"/>
          <w:color w:val="FF0000"/>
          <w:sz w:val="24"/>
          <w:szCs w:val="24"/>
        </w:rPr>
      </w:pPr>
    </w:p>
    <w:p w14:paraId="451BC584" w14:textId="186AC288" w:rsidR="00C438A8" w:rsidRPr="00C438A8" w:rsidRDefault="00C438A8" w:rsidP="00C438A8">
      <w:pPr>
        <w:autoSpaceDE/>
        <w:autoSpaceDN/>
        <w:adjustRightInd/>
        <w:rPr>
          <w:rFonts w:eastAsia="Times New Roman"/>
        </w:rPr>
      </w:pPr>
    </w:p>
    <w:p w14:paraId="2A9776D9" w14:textId="66FBDD4A" w:rsidR="00FE35B2" w:rsidRPr="00C438A8" w:rsidRDefault="00FE35B2" w:rsidP="00C438A8">
      <w:pPr>
        <w:numPr>
          <w:ilvl w:val="0"/>
          <w:numId w:val="31"/>
        </w:numPr>
        <w:autoSpaceDE/>
        <w:autoSpaceDN/>
        <w:adjustRightInd/>
        <w:rPr>
          <w:rFonts w:eastAsia="Times New Roman"/>
        </w:rPr>
      </w:pPr>
      <w:r w:rsidRPr="00C438A8">
        <w:rPr>
          <w:rFonts w:eastAsia="Times New Roman"/>
        </w:rPr>
        <w:t>Tester de la même manière un autre nom DNS (de site web) de votre choix.</w:t>
      </w:r>
    </w:p>
    <w:p w14:paraId="1C93A40E" w14:textId="21A0C051" w:rsidR="00937E3C" w:rsidRPr="00A156AF" w:rsidRDefault="00937E3C" w:rsidP="00937E3C">
      <w:pPr>
        <w:keepNext/>
        <w:keepLines/>
        <w:widowControl w:val="0"/>
        <w:spacing w:before="480" w:after="240"/>
        <w:outlineLvl w:val="0"/>
        <w:rPr>
          <w:rFonts w:asciiTheme="majorHAnsi" w:eastAsia="Times New Roman" w:hAnsiTheme="majorHAnsi" w:cs="Times New Roman"/>
          <w:b/>
          <w:bCs/>
          <w:i/>
          <w:color w:val="E2001A"/>
          <w:sz w:val="28"/>
          <w:szCs w:val="28"/>
        </w:rPr>
      </w:pPr>
      <w:r w:rsidRPr="00A156AF">
        <w:rPr>
          <w:rFonts w:asciiTheme="majorHAnsi" w:eastAsia="Times New Roman" w:hAnsiTheme="majorHAnsi" w:cs="Times New Roman"/>
          <w:b/>
          <w:bCs/>
          <w:i/>
          <w:color w:val="E2001A"/>
          <w:sz w:val="28"/>
          <w:szCs w:val="28"/>
        </w:rPr>
        <w:t>Cache DNS</w:t>
      </w:r>
      <w:r w:rsidR="00C438A8">
        <w:rPr>
          <w:rFonts w:asciiTheme="majorHAnsi" w:eastAsia="Times New Roman" w:hAnsiTheme="majorHAnsi" w:cs="Times New Roman"/>
          <w:b/>
          <w:bCs/>
          <w:i/>
          <w:color w:val="E2001A"/>
          <w:sz w:val="28"/>
          <w:szCs w:val="28"/>
        </w:rPr>
        <w:t xml:space="preserve"> (pour aller plus loin…)</w:t>
      </w:r>
    </w:p>
    <w:p w14:paraId="6DA4E7AA" w14:textId="77777777" w:rsidR="00937E3C" w:rsidRPr="00A156AF" w:rsidRDefault="00937E3C" w:rsidP="00937E3C">
      <w:pPr>
        <w:numPr>
          <w:ilvl w:val="0"/>
          <w:numId w:val="8"/>
        </w:numPr>
        <w:autoSpaceDE/>
        <w:autoSpaceDN/>
        <w:adjustRightInd/>
        <w:rPr>
          <w:rFonts w:eastAsia="Times New Roman"/>
        </w:rPr>
      </w:pPr>
      <w:r w:rsidRPr="00A156AF">
        <w:rPr>
          <w:rFonts w:eastAsia="Times New Roman"/>
        </w:rPr>
        <w:t xml:space="preserve">Exécuter la commande </w:t>
      </w:r>
      <w:r w:rsidRPr="00A156AF">
        <w:rPr>
          <w:rFonts w:ascii="Courier New" w:eastAsia="Times New Roman" w:hAnsi="Courier New" w:cs="Courier New"/>
          <w:b/>
        </w:rPr>
        <w:t>ipconfig /</w:t>
      </w:r>
      <w:proofErr w:type="spellStart"/>
      <w:r w:rsidRPr="00A156AF">
        <w:rPr>
          <w:rFonts w:ascii="Courier New" w:eastAsia="Times New Roman" w:hAnsi="Courier New" w:cs="Courier New"/>
          <w:b/>
        </w:rPr>
        <w:t>displaydns</w:t>
      </w:r>
      <w:proofErr w:type="spellEnd"/>
    </w:p>
    <w:p w14:paraId="6A584D5B" w14:textId="77777777" w:rsidR="00937E3C" w:rsidRPr="00A156AF" w:rsidRDefault="00937E3C" w:rsidP="00937E3C">
      <w:pPr>
        <w:autoSpaceDE/>
        <w:autoSpaceDN/>
        <w:adjustRightInd/>
        <w:ind w:left="720"/>
        <w:rPr>
          <w:rFonts w:eastAsia="Times New Roman"/>
        </w:rPr>
      </w:pPr>
      <w:r w:rsidRPr="00A156AF">
        <w:rPr>
          <w:rFonts w:eastAsia="Times New Roman"/>
        </w:rPr>
        <w:t>Qu'obtenez-vous ?</w:t>
      </w:r>
    </w:p>
    <w:p w14:paraId="589C8BC7" w14:textId="77777777" w:rsidR="00937E3C" w:rsidRPr="00A156AF" w:rsidRDefault="00937E3C" w:rsidP="00937E3C">
      <w:pPr>
        <w:numPr>
          <w:ilvl w:val="0"/>
          <w:numId w:val="8"/>
        </w:numPr>
        <w:autoSpaceDE/>
        <w:autoSpaceDN/>
        <w:adjustRightInd/>
        <w:rPr>
          <w:rFonts w:eastAsia="Times New Roman"/>
        </w:rPr>
      </w:pPr>
      <w:r w:rsidRPr="00A156AF">
        <w:rPr>
          <w:rFonts w:eastAsia="Times New Roman"/>
        </w:rPr>
        <w:t xml:space="preserve">Trouver l'option de la commande </w:t>
      </w:r>
      <w:r w:rsidRPr="00C438A8">
        <w:rPr>
          <w:rFonts w:ascii="Courier New" w:eastAsia="Times New Roman" w:hAnsi="Courier New" w:cs="Courier New"/>
          <w:b/>
        </w:rPr>
        <w:t>ipconfig</w:t>
      </w:r>
      <w:r w:rsidRPr="00A156AF">
        <w:rPr>
          <w:rFonts w:eastAsia="Times New Roman"/>
        </w:rPr>
        <w:t xml:space="preserve"> qui permet de réinitialiser </w:t>
      </w:r>
      <w:r>
        <w:rPr>
          <w:rFonts w:eastAsia="Times New Roman"/>
        </w:rPr>
        <w:t>le cache DNS.</w:t>
      </w:r>
    </w:p>
    <w:p w14:paraId="59A96C1B" w14:textId="77777777" w:rsidR="00AE3A23" w:rsidRPr="00C560F0" w:rsidRDefault="00AE3A23" w:rsidP="00AE3A23">
      <w:pPr>
        <w:autoSpaceDE/>
        <w:autoSpaceDN/>
        <w:adjustRightInd/>
        <w:rPr>
          <w:rFonts w:eastAsia="Times New Roman"/>
        </w:rPr>
      </w:pPr>
    </w:p>
    <w:sectPr w:rsidR="00AE3A23" w:rsidRPr="00C560F0" w:rsidSect="0083584E">
      <w:headerReference w:type="default" r:id="rId15"/>
      <w:footerReference w:type="default" r:id="rId16"/>
      <w:type w:val="continuous"/>
      <w:pgSz w:w="11907" w:h="16840" w:code="9"/>
      <w:pgMar w:top="1134" w:right="1134" w:bottom="1134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71874" w14:textId="77777777" w:rsidR="00D95054" w:rsidRDefault="00D95054" w:rsidP="00302640">
      <w:r>
        <w:separator/>
      </w:r>
    </w:p>
  </w:endnote>
  <w:endnote w:type="continuationSeparator" w:id="0">
    <w:p w14:paraId="22331851" w14:textId="77777777" w:rsidR="00D95054" w:rsidRDefault="00D95054" w:rsidP="0030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6963" w14:textId="77777777" w:rsidR="002E400F" w:rsidRPr="00461F94" w:rsidRDefault="002E400F" w:rsidP="00B23965">
    <w:pPr>
      <w:pStyle w:val="PieddepageIUT"/>
    </w:pPr>
    <w:r>
      <w:t>S. Barreau</w:t>
    </w:r>
    <w:r>
      <w:tab/>
      <w:t>DUT MMI</w:t>
    </w:r>
    <w:r>
      <w:tab/>
      <w:t>Réseau S2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BD154" w14:textId="77777777" w:rsidR="00D95054" w:rsidRDefault="00D95054" w:rsidP="00302640">
      <w:r>
        <w:separator/>
      </w:r>
    </w:p>
  </w:footnote>
  <w:footnote w:type="continuationSeparator" w:id="0">
    <w:p w14:paraId="17AB8FC5" w14:textId="77777777" w:rsidR="00D95054" w:rsidRDefault="00D95054" w:rsidP="0030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CA1B5" w14:textId="77777777" w:rsidR="002E400F" w:rsidRDefault="002E400F" w:rsidP="00302640">
    <w:pPr>
      <w:pStyle w:val="En-tte"/>
    </w:pPr>
    <w:r>
      <w:rPr>
        <w:noProof/>
      </w:rPr>
      <w:drawing>
        <wp:anchor distT="0" distB="0" distL="114300" distR="114300" simplePos="0" relativeHeight="251681792" behindDoc="1" locked="0" layoutInCell="1" allowOverlap="1" wp14:anchorId="4688067D" wp14:editId="6B6DCC50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571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6E441045" wp14:editId="443126F8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8" name="Image 8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DCD"/>
    <w:multiLevelType w:val="hybridMultilevel"/>
    <w:tmpl w:val="CA04873A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425D32"/>
    <w:multiLevelType w:val="hybridMultilevel"/>
    <w:tmpl w:val="BD260D5E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7F0DA1"/>
    <w:multiLevelType w:val="hybridMultilevel"/>
    <w:tmpl w:val="10D06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2ACF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D7F1E"/>
    <w:multiLevelType w:val="hybridMultilevel"/>
    <w:tmpl w:val="4BA0C576"/>
    <w:lvl w:ilvl="0" w:tplc="CEEA660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A206C9"/>
    <w:multiLevelType w:val="hybridMultilevel"/>
    <w:tmpl w:val="DE167F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F1A21"/>
    <w:multiLevelType w:val="hybridMultilevel"/>
    <w:tmpl w:val="B7108C40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69E4"/>
    <w:multiLevelType w:val="hybridMultilevel"/>
    <w:tmpl w:val="2B0A8E24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A1A7D"/>
    <w:multiLevelType w:val="hybridMultilevel"/>
    <w:tmpl w:val="EC5C0A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A8725E"/>
    <w:multiLevelType w:val="hybridMultilevel"/>
    <w:tmpl w:val="A7FAD3C2"/>
    <w:lvl w:ilvl="0" w:tplc="3AA2E4DC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DE297D"/>
    <w:multiLevelType w:val="hybridMultilevel"/>
    <w:tmpl w:val="641AC14E"/>
    <w:lvl w:ilvl="0" w:tplc="9F482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B492A"/>
    <w:multiLevelType w:val="hybridMultilevel"/>
    <w:tmpl w:val="F5DEEC72"/>
    <w:lvl w:ilvl="0" w:tplc="2E48E2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761B"/>
    <w:multiLevelType w:val="hybridMultilevel"/>
    <w:tmpl w:val="696CC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9724E"/>
    <w:multiLevelType w:val="multilevel"/>
    <w:tmpl w:val="032C2CAC"/>
    <w:lvl w:ilvl="0">
      <w:start w:val="1"/>
      <w:numFmt w:val="decimal"/>
      <w:pStyle w:val="Listenumros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6662B30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C4996"/>
    <w:multiLevelType w:val="hybridMultilevel"/>
    <w:tmpl w:val="BD260D5E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54C24C7"/>
    <w:multiLevelType w:val="hybridMultilevel"/>
    <w:tmpl w:val="77627CC6"/>
    <w:lvl w:ilvl="0" w:tplc="9F482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60B61"/>
    <w:multiLevelType w:val="multilevel"/>
    <w:tmpl w:val="72E2D2B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4E294057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262F0"/>
    <w:multiLevelType w:val="multilevel"/>
    <w:tmpl w:val="C2E8D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AE41AC5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6121D"/>
    <w:multiLevelType w:val="hybridMultilevel"/>
    <w:tmpl w:val="832CD746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02A7E"/>
    <w:multiLevelType w:val="hybridMultilevel"/>
    <w:tmpl w:val="BD260D5E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3741CFD"/>
    <w:multiLevelType w:val="hybridMultilevel"/>
    <w:tmpl w:val="B052F0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AF2581"/>
    <w:multiLevelType w:val="hybridMultilevel"/>
    <w:tmpl w:val="F306E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07501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247EE"/>
    <w:multiLevelType w:val="hybridMultilevel"/>
    <w:tmpl w:val="832CD746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04CC9"/>
    <w:multiLevelType w:val="hybridMultilevel"/>
    <w:tmpl w:val="CDF00660"/>
    <w:lvl w:ilvl="0" w:tplc="CEEA660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9"/>
  </w:num>
  <w:num w:numId="5">
    <w:abstractNumId w:val="12"/>
  </w:num>
  <w:num w:numId="6">
    <w:abstractNumId w:val="16"/>
  </w:num>
  <w:num w:numId="7">
    <w:abstractNumId w:val="0"/>
  </w:num>
  <w:num w:numId="8">
    <w:abstractNumId w:val="1"/>
  </w:num>
  <w:num w:numId="9">
    <w:abstractNumId w:val="4"/>
  </w:num>
  <w:num w:numId="10">
    <w:abstractNumId w:val="28"/>
  </w:num>
  <w:num w:numId="11">
    <w:abstractNumId w:val="27"/>
  </w:num>
  <w:num w:numId="12">
    <w:abstractNumId w:val="22"/>
  </w:num>
  <w:num w:numId="13">
    <w:abstractNumId w:val="3"/>
  </w:num>
  <w:num w:numId="1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4"/>
  </w:num>
  <w:num w:numId="19">
    <w:abstractNumId w:val="10"/>
  </w:num>
  <w:num w:numId="20">
    <w:abstractNumId w:val="21"/>
  </w:num>
  <w:num w:numId="21">
    <w:abstractNumId w:val="13"/>
  </w:num>
  <w:num w:numId="22">
    <w:abstractNumId w:val="25"/>
  </w:num>
  <w:num w:numId="23">
    <w:abstractNumId w:val="26"/>
  </w:num>
  <w:num w:numId="24">
    <w:abstractNumId w:val="23"/>
  </w:num>
  <w:num w:numId="25">
    <w:abstractNumId w:val="19"/>
  </w:num>
  <w:num w:numId="26">
    <w:abstractNumId w:val="15"/>
  </w:num>
  <w:num w:numId="27">
    <w:abstractNumId w:val="5"/>
  </w:num>
  <w:num w:numId="28">
    <w:abstractNumId w:val="6"/>
  </w:num>
  <w:num w:numId="29">
    <w:abstractNumId w:val="24"/>
  </w:num>
  <w:num w:numId="30">
    <w:abstractNumId w:val="8"/>
  </w:num>
  <w:num w:numId="31">
    <w:abstractNumId w:val="11"/>
  </w:num>
  <w:num w:numId="32">
    <w:abstractNumId w:val="2"/>
  </w:num>
  <w:num w:numId="33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188B"/>
    <w:rsid w:val="00005ABC"/>
    <w:rsid w:val="00007EFE"/>
    <w:rsid w:val="0001144C"/>
    <w:rsid w:val="0001695D"/>
    <w:rsid w:val="0002364A"/>
    <w:rsid w:val="00023D21"/>
    <w:rsid w:val="00026669"/>
    <w:rsid w:val="00027D13"/>
    <w:rsid w:val="00032B20"/>
    <w:rsid w:val="000449B4"/>
    <w:rsid w:val="00044AA8"/>
    <w:rsid w:val="000619BB"/>
    <w:rsid w:val="00061ABF"/>
    <w:rsid w:val="00064EDA"/>
    <w:rsid w:val="00076394"/>
    <w:rsid w:val="0008018D"/>
    <w:rsid w:val="00082E84"/>
    <w:rsid w:val="000B1D29"/>
    <w:rsid w:val="000B727B"/>
    <w:rsid w:val="000C4803"/>
    <w:rsid w:val="000D1982"/>
    <w:rsid w:val="000D2DCC"/>
    <w:rsid w:val="000E5B83"/>
    <w:rsid w:val="00104FB7"/>
    <w:rsid w:val="0011122B"/>
    <w:rsid w:val="00121AEB"/>
    <w:rsid w:val="00130BF0"/>
    <w:rsid w:val="00134E94"/>
    <w:rsid w:val="001352EE"/>
    <w:rsid w:val="001359B2"/>
    <w:rsid w:val="00161B56"/>
    <w:rsid w:val="00166742"/>
    <w:rsid w:val="001757BC"/>
    <w:rsid w:val="00190E9D"/>
    <w:rsid w:val="00196717"/>
    <w:rsid w:val="001A3F23"/>
    <w:rsid w:val="001A776A"/>
    <w:rsid w:val="001B5AD8"/>
    <w:rsid w:val="001B7E7E"/>
    <w:rsid w:val="001C55BE"/>
    <w:rsid w:val="001D04DF"/>
    <w:rsid w:val="001D502F"/>
    <w:rsid w:val="001F3AB1"/>
    <w:rsid w:val="001F4261"/>
    <w:rsid w:val="002109B6"/>
    <w:rsid w:val="00211B6F"/>
    <w:rsid w:val="00221326"/>
    <w:rsid w:val="00221A04"/>
    <w:rsid w:val="00231CA7"/>
    <w:rsid w:val="00232315"/>
    <w:rsid w:val="00234BAB"/>
    <w:rsid w:val="00242531"/>
    <w:rsid w:val="00242D85"/>
    <w:rsid w:val="0024592D"/>
    <w:rsid w:val="00253E7F"/>
    <w:rsid w:val="0025594D"/>
    <w:rsid w:val="00260521"/>
    <w:rsid w:val="0026257F"/>
    <w:rsid w:val="0026729A"/>
    <w:rsid w:val="002757C3"/>
    <w:rsid w:val="00292D20"/>
    <w:rsid w:val="002932E6"/>
    <w:rsid w:val="00293CEF"/>
    <w:rsid w:val="00294DD0"/>
    <w:rsid w:val="002A006F"/>
    <w:rsid w:val="002A4023"/>
    <w:rsid w:val="002B46C4"/>
    <w:rsid w:val="002B4759"/>
    <w:rsid w:val="002B528F"/>
    <w:rsid w:val="002B7EB1"/>
    <w:rsid w:val="002C1338"/>
    <w:rsid w:val="002C182A"/>
    <w:rsid w:val="002C2E1D"/>
    <w:rsid w:val="002E38E3"/>
    <w:rsid w:val="002E3A71"/>
    <w:rsid w:val="002E400F"/>
    <w:rsid w:val="002E543C"/>
    <w:rsid w:val="002F28A5"/>
    <w:rsid w:val="002F31BC"/>
    <w:rsid w:val="002F457A"/>
    <w:rsid w:val="002F5C09"/>
    <w:rsid w:val="002F66B0"/>
    <w:rsid w:val="002F67B2"/>
    <w:rsid w:val="003008AC"/>
    <w:rsid w:val="00302640"/>
    <w:rsid w:val="0030432E"/>
    <w:rsid w:val="00313056"/>
    <w:rsid w:val="003131D8"/>
    <w:rsid w:val="0031692F"/>
    <w:rsid w:val="00317434"/>
    <w:rsid w:val="003361B0"/>
    <w:rsid w:val="003403B4"/>
    <w:rsid w:val="00342FCC"/>
    <w:rsid w:val="0035133F"/>
    <w:rsid w:val="003655FE"/>
    <w:rsid w:val="00365833"/>
    <w:rsid w:val="00373858"/>
    <w:rsid w:val="003867FC"/>
    <w:rsid w:val="00390336"/>
    <w:rsid w:val="00393886"/>
    <w:rsid w:val="003A3DD2"/>
    <w:rsid w:val="003D17E9"/>
    <w:rsid w:val="003D4A30"/>
    <w:rsid w:val="003D509D"/>
    <w:rsid w:val="003D6323"/>
    <w:rsid w:val="003D6D6B"/>
    <w:rsid w:val="003E0125"/>
    <w:rsid w:val="003E16C7"/>
    <w:rsid w:val="003E3BEF"/>
    <w:rsid w:val="0041245A"/>
    <w:rsid w:val="00413489"/>
    <w:rsid w:val="00417A7D"/>
    <w:rsid w:val="00427E34"/>
    <w:rsid w:val="004509D9"/>
    <w:rsid w:val="00461F94"/>
    <w:rsid w:val="00467DEF"/>
    <w:rsid w:val="0047222D"/>
    <w:rsid w:val="004752D2"/>
    <w:rsid w:val="00477D2D"/>
    <w:rsid w:val="00480DE0"/>
    <w:rsid w:val="00494E3C"/>
    <w:rsid w:val="004A0345"/>
    <w:rsid w:val="004C2C6F"/>
    <w:rsid w:val="004C542C"/>
    <w:rsid w:val="004C678D"/>
    <w:rsid w:val="004F008A"/>
    <w:rsid w:val="004F6C24"/>
    <w:rsid w:val="00504205"/>
    <w:rsid w:val="00513E00"/>
    <w:rsid w:val="00522C1A"/>
    <w:rsid w:val="00536AEB"/>
    <w:rsid w:val="00544011"/>
    <w:rsid w:val="005706E8"/>
    <w:rsid w:val="00574A20"/>
    <w:rsid w:val="00580892"/>
    <w:rsid w:val="00587B42"/>
    <w:rsid w:val="0059111B"/>
    <w:rsid w:val="005A07A7"/>
    <w:rsid w:val="005A2952"/>
    <w:rsid w:val="005A2FC1"/>
    <w:rsid w:val="005A3B94"/>
    <w:rsid w:val="005A4A8B"/>
    <w:rsid w:val="005B2957"/>
    <w:rsid w:val="005D6711"/>
    <w:rsid w:val="005E2B5E"/>
    <w:rsid w:val="005F0B64"/>
    <w:rsid w:val="005F447F"/>
    <w:rsid w:val="005F485A"/>
    <w:rsid w:val="00605E7E"/>
    <w:rsid w:val="00620BA2"/>
    <w:rsid w:val="00625A34"/>
    <w:rsid w:val="0062622B"/>
    <w:rsid w:val="0062626A"/>
    <w:rsid w:val="006276C2"/>
    <w:rsid w:val="00633AC2"/>
    <w:rsid w:val="00634EAF"/>
    <w:rsid w:val="00634F7D"/>
    <w:rsid w:val="0064022A"/>
    <w:rsid w:val="006423B9"/>
    <w:rsid w:val="0064546D"/>
    <w:rsid w:val="00653515"/>
    <w:rsid w:val="00663E7C"/>
    <w:rsid w:val="00664145"/>
    <w:rsid w:val="0067385E"/>
    <w:rsid w:val="00674741"/>
    <w:rsid w:val="00682F91"/>
    <w:rsid w:val="006A234D"/>
    <w:rsid w:val="006A25DB"/>
    <w:rsid w:val="006A4274"/>
    <w:rsid w:val="006B0744"/>
    <w:rsid w:val="006C1D5D"/>
    <w:rsid w:val="006C34F5"/>
    <w:rsid w:val="006D0D0F"/>
    <w:rsid w:val="006E1D10"/>
    <w:rsid w:val="00711B12"/>
    <w:rsid w:val="00715D8E"/>
    <w:rsid w:val="0072294C"/>
    <w:rsid w:val="007253B2"/>
    <w:rsid w:val="00736438"/>
    <w:rsid w:val="0075118F"/>
    <w:rsid w:val="0075365A"/>
    <w:rsid w:val="00755B32"/>
    <w:rsid w:val="007652C5"/>
    <w:rsid w:val="00767C93"/>
    <w:rsid w:val="00774945"/>
    <w:rsid w:val="00783F1F"/>
    <w:rsid w:val="00786F88"/>
    <w:rsid w:val="00794ED7"/>
    <w:rsid w:val="007A44A1"/>
    <w:rsid w:val="007B4D3C"/>
    <w:rsid w:val="007B4F25"/>
    <w:rsid w:val="007B6648"/>
    <w:rsid w:val="007B7CA8"/>
    <w:rsid w:val="007C78F6"/>
    <w:rsid w:val="007D586C"/>
    <w:rsid w:val="007E049D"/>
    <w:rsid w:val="007F147F"/>
    <w:rsid w:val="007F6C5B"/>
    <w:rsid w:val="007F6D91"/>
    <w:rsid w:val="007F7A75"/>
    <w:rsid w:val="0080345F"/>
    <w:rsid w:val="00807773"/>
    <w:rsid w:val="00807FF6"/>
    <w:rsid w:val="008152A6"/>
    <w:rsid w:val="00816525"/>
    <w:rsid w:val="00822307"/>
    <w:rsid w:val="0082316B"/>
    <w:rsid w:val="008319E9"/>
    <w:rsid w:val="0083584E"/>
    <w:rsid w:val="00844871"/>
    <w:rsid w:val="00847F53"/>
    <w:rsid w:val="00852C6D"/>
    <w:rsid w:val="00860D22"/>
    <w:rsid w:val="008645D4"/>
    <w:rsid w:val="00866A8E"/>
    <w:rsid w:val="00870F9A"/>
    <w:rsid w:val="00873191"/>
    <w:rsid w:val="00894006"/>
    <w:rsid w:val="00895BD5"/>
    <w:rsid w:val="00897D12"/>
    <w:rsid w:val="008A2318"/>
    <w:rsid w:val="008B2A13"/>
    <w:rsid w:val="008B37FB"/>
    <w:rsid w:val="008B4C56"/>
    <w:rsid w:val="008B55C8"/>
    <w:rsid w:val="008B6CFE"/>
    <w:rsid w:val="008E53DF"/>
    <w:rsid w:val="008F1B92"/>
    <w:rsid w:val="008F584F"/>
    <w:rsid w:val="00903670"/>
    <w:rsid w:val="00907830"/>
    <w:rsid w:val="0093045E"/>
    <w:rsid w:val="0093207A"/>
    <w:rsid w:val="00937E3C"/>
    <w:rsid w:val="00941B85"/>
    <w:rsid w:val="00943C40"/>
    <w:rsid w:val="009455E9"/>
    <w:rsid w:val="009473BE"/>
    <w:rsid w:val="009518A6"/>
    <w:rsid w:val="00952078"/>
    <w:rsid w:val="00956F73"/>
    <w:rsid w:val="00957891"/>
    <w:rsid w:val="00960224"/>
    <w:rsid w:val="00961191"/>
    <w:rsid w:val="00965410"/>
    <w:rsid w:val="00966D4A"/>
    <w:rsid w:val="00967CC8"/>
    <w:rsid w:val="00975662"/>
    <w:rsid w:val="0097717A"/>
    <w:rsid w:val="00982959"/>
    <w:rsid w:val="00994A9C"/>
    <w:rsid w:val="009953B6"/>
    <w:rsid w:val="00995F13"/>
    <w:rsid w:val="009A16F8"/>
    <w:rsid w:val="009A282F"/>
    <w:rsid w:val="009A48E4"/>
    <w:rsid w:val="009B1A72"/>
    <w:rsid w:val="009B2B31"/>
    <w:rsid w:val="009C5FA5"/>
    <w:rsid w:val="009D44E6"/>
    <w:rsid w:val="009E02B7"/>
    <w:rsid w:val="009E36F6"/>
    <w:rsid w:val="009E4C3C"/>
    <w:rsid w:val="00A003AE"/>
    <w:rsid w:val="00A038B8"/>
    <w:rsid w:val="00A04BE9"/>
    <w:rsid w:val="00A06C6E"/>
    <w:rsid w:val="00A156AF"/>
    <w:rsid w:val="00A303EA"/>
    <w:rsid w:val="00A31F73"/>
    <w:rsid w:val="00A44650"/>
    <w:rsid w:val="00A46B45"/>
    <w:rsid w:val="00A533A6"/>
    <w:rsid w:val="00A85693"/>
    <w:rsid w:val="00A97BA6"/>
    <w:rsid w:val="00AA7CE3"/>
    <w:rsid w:val="00AB16F5"/>
    <w:rsid w:val="00AB1A77"/>
    <w:rsid w:val="00AC0CD7"/>
    <w:rsid w:val="00AC17B4"/>
    <w:rsid w:val="00AC3B79"/>
    <w:rsid w:val="00AC7DD1"/>
    <w:rsid w:val="00AD2937"/>
    <w:rsid w:val="00AE3073"/>
    <w:rsid w:val="00AE3580"/>
    <w:rsid w:val="00AE3A23"/>
    <w:rsid w:val="00AF3AB1"/>
    <w:rsid w:val="00AF4591"/>
    <w:rsid w:val="00AF5324"/>
    <w:rsid w:val="00B03F12"/>
    <w:rsid w:val="00B1245C"/>
    <w:rsid w:val="00B23965"/>
    <w:rsid w:val="00B253F8"/>
    <w:rsid w:val="00B2703C"/>
    <w:rsid w:val="00B27F2F"/>
    <w:rsid w:val="00B3131F"/>
    <w:rsid w:val="00B33682"/>
    <w:rsid w:val="00B35E01"/>
    <w:rsid w:val="00B67423"/>
    <w:rsid w:val="00B759CC"/>
    <w:rsid w:val="00B760A6"/>
    <w:rsid w:val="00B76148"/>
    <w:rsid w:val="00B77584"/>
    <w:rsid w:val="00B8278A"/>
    <w:rsid w:val="00B873A9"/>
    <w:rsid w:val="00B97219"/>
    <w:rsid w:val="00BA0800"/>
    <w:rsid w:val="00BA479A"/>
    <w:rsid w:val="00BA5925"/>
    <w:rsid w:val="00BA5C1A"/>
    <w:rsid w:val="00BB208C"/>
    <w:rsid w:val="00BC462F"/>
    <w:rsid w:val="00BD0870"/>
    <w:rsid w:val="00BD5DB2"/>
    <w:rsid w:val="00BF422D"/>
    <w:rsid w:val="00BF45C7"/>
    <w:rsid w:val="00C06BEB"/>
    <w:rsid w:val="00C071D7"/>
    <w:rsid w:val="00C11B74"/>
    <w:rsid w:val="00C17BCB"/>
    <w:rsid w:val="00C22416"/>
    <w:rsid w:val="00C34255"/>
    <w:rsid w:val="00C438A8"/>
    <w:rsid w:val="00C560F0"/>
    <w:rsid w:val="00C612E0"/>
    <w:rsid w:val="00C80236"/>
    <w:rsid w:val="00C82715"/>
    <w:rsid w:val="00C86F98"/>
    <w:rsid w:val="00C872FA"/>
    <w:rsid w:val="00C9107C"/>
    <w:rsid w:val="00CB021B"/>
    <w:rsid w:val="00CB2BA4"/>
    <w:rsid w:val="00CC3273"/>
    <w:rsid w:val="00CD64C8"/>
    <w:rsid w:val="00CD6A11"/>
    <w:rsid w:val="00CE3AE7"/>
    <w:rsid w:val="00CE7095"/>
    <w:rsid w:val="00CF220B"/>
    <w:rsid w:val="00CF393D"/>
    <w:rsid w:val="00CF43F9"/>
    <w:rsid w:val="00CF50BA"/>
    <w:rsid w:val="00D04E7D"/>
    <w:rsid w:val="00D107AB"/>
    <w:rsid w:val="00D11B6C"/>
    <w:rsid w:val="00D11F79"/>
    <w:rsid w:val="00D1309A"/>
    <w:rsid w:val="00D2312F"/>
    <w:rsid w:val="00D23E65"/>
    <w:rsid w:val="00D307EA"/>
    <w:rsid w:val="00D30DB4"/>
    <w:rsid w:val="00D315F6"/>
    <w:rsid w:val="00D3496C"/>
    <w:rsid w:val="00D4190E"/>
    <w:rsid w:val="00D53023"/>
    <w:rsid w:val="00D54724"/>
    <w:rsid w:val="00D57353"/>
    <w:rsid w:val="00D628EE"/>
    <w:rsid w:val="00D66D58"/>
    <w:rsid w:val="00D67785"/>
    <w:rsid w:val="00D76EF3"/>
    <w:rsid w:val="00D92367"/>
    <w:rsid w:val="00D95054"/>
    <w:rsid w:val="00D97997"/>
    <w:rsid w:val="00DB130A"/>
    <w:rsid w:val="00DB34D0"/>
    <w:rsid w:val="00DC7662"/>
    <w:rsid w:val="00DD4C2D"/>
    <w:rsid w:val="00DE0BA9"/>
    <w:rsid w:val="00DE5ECA"/>
    <w:rsid w:val="00DF116A"/>
    <w:rsid w:val="00E000CB"/>
    <w:rsid w:val="00E101A3"/>
    <w:rsid w:val="00E10752"/>
    <w:rsid w:val="00E21907"/>
    <w:rsid w:val="00E332A2"/>
    <w:rsid w:val="00E420E2"/>
    <w:rsid w:val="00E444D9"/>
    <w:rsid w:val="00E47036"/>
    <w:rsid w:val="00E61967"/>
    <w:rsid w:val="00E7103F"/>
    <w:rsid w:val="00E91C7C"/>
    <w:rsid w:val="00E937F1"/>
    <w:rsid w:val="00E939D9"/>
    <w:rsid w:val="00EA04F8"/>
    <w:rsid w:val="00EB0FCE"/>
    <w:rsid w:val="00EB12D6"/>
    <w:rsid w:val="00EB1A51"/>
    <w:rsid w:val="00EB354F"/>
    <w:rsid w:val="00EC1D52"/>
    <w:rsid w:val="00EC6CCD"/>
    <w:rsid w:val="00EC6EF4"/>
    <w:rsid w:val="00EC6FF8"/>
    <w:rsid w:val="00EF0491"/>
    <w:rsid w:val="00F23CD6"/>
    <w:rsid w:val="00F32D88"/>
    <w:rsid w:val="00F55C7D"/>
    <w:rsid w:val="00F665C1"/>
    <w:rsid w:val="00F666F8"/>
    <w:rsid w:val="00F81244"/>
    <w:rsid w:val="00F82FFE"/>
    <w:rsid w:val="00F84EB7"/>
    <w:rsid w:val="00F9108F"/>
    <w:rsid w:val="00F929CD"/>
    <w:rsid w:val="00F933A9"/>
    <w:rsid w:val="00F94783"/>
    <w:rsid w:val="00FB08B5"/>
    <w:rsid w:val="00FC4372"/>
    <w:rsid w:val="00FD02AE"/>
    <w:rsid w:val="00FE165C"/>
    <w:rsid w:val="00FE35B2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16CE8B5C"/>
  <w15:docId w15:val="{2A526045-A1EC-4A57-B430-25EB45F4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0491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BA08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lgre">
    <w:name w:val="Subtle Emphasis"/>
    <w:basedOn w:val="Policepardfaut"/>
    <w:uiPriority w:val="19"/>
    <w:qFormat/>
    <w:rsid w:val="00E47036"/>
    <w:rPr>
      <w:i/>
      <w:iCs/>
      <w:color w:val="808080" w:themeColor="text1" w:themeTint="7F"/>
    </w:rPr>
  </w:style>
  <w:style w:type="character" w:customStyle="1" w:styleId="Titre2Car">
    <w:name w:val="Titre 2 Car"/>
    <w:basedOn w:val="Policepardfaut"/>
    <w:link w:val="Titre2"/>
    <w:rsid w:val="00BA0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VirtualBoxcarterseau">
    <w:name w:val="VirtualBox carte réseau"/>
    <w:basedOn w:val="Normal"/>
    <w:rsid w:val="00E710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enumros">
    <w:name w:val="List Number"/>
    <w:basedOn w:val="Paragraphedeliste"/>
    <w:rsid w:val="0075365A"/>
    <w:pPr>
      <w:numPr>
        <w:numId w:val="3"/>
      </w:numPr>
    </w:pPr>
  </w:style>
  <w:style w:type="paragraph" w:customStyle="1" w:styleId="Rponse">
    <w:name w:val="Réponse"/>
    <w:basedOn w:val="Normal"/>
    <w:rsid w:val="00F665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5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55FE"/>
    <w:rPr>
      <w:rFonts w:ascii="Courier New" w:eastAsia="Times New Roman" w:hAnsi="Courier New" w:cs="Courier New"/>
    </w:rPr>
  </w:style>
  <w:style w:type="character" w:styleId="Lienhypertextesuivivisit">
    <w:name w:val="FollowedHyperlink"/>
    <w:basedOn w:val="Policepardfaut"/>
    <w:semiHidden/>
    <w:unhideWhenUsed/>
    <w:rsid w:val="006A4274"/>
    <w:rPr>
      <w:color w:val="800080" w:themeColor="followedHyperlink"/>
      <w:u w:val="single"/>
    </w:rPr>
  </w:style>
  <w:style w:type="paragraph" w:styleId="Notedefin">
    <w:name w:val="endnote text"/>
    <w:basedOn w:val="Normal"/>
    <w:link w:val="NotedefinCar"/>
    <w:semiHidden/>
    <w:unhideWhenUsed/>
    <w:rsid w:val="00873191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73191"/>
    <w:rPr>
      <w:rFonts w:ascii="Arial" w:hAnsi="Arial" w:cs="Arial"/>
      <w:color w:val="000000"/>
    </w:rPr>
  </w:style>
  <w:style w:type="character" w:styleId="Appeldenotedefin">
    <w:name w:val="endnote reference"/>
    <w:basedOn w:val="Policepardfaut"/>
    <w:semiHidden/>
    <w:unhideWhenUsed/>
    <w:rsid w:val="00873191"/>
    <w:rPr>
      <w:vertAlign w:val="superscript"/>
    </w:rPr>
  </w:style>
  <w:style w:type="paragraph" w:styleId="Notedebasdepage">
    <w:name w:val="footnote text"/>
    <w:basedOn w:val="Normal"/>
    <w:link w:val="NotedebasdepageCar"/>
    <w:semiHidden/>
    <w:unhideWhenUsed/>
    <w:rsid w:val="0087319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73191"/>
    <w:rPr>
      <w:rFonts w:ascii="Arial" w:hAnsi="Arial" w:cs="Arial"/>
      <w:color w:val="000000"/>
    </w:rPr>
  </w:style>
  <w:style w:type="character" w:styleId="Appelnotedebasdep">
    <w:name w:val="footnote reference"/>
    <w:basedOn w:val="Policepardfaut"/>
    <w:semiHidden/>
    <w:unhideWhenUsed/>
    <w:rsid w:val="00873191"/>
    <w:rPr>
      <w:vertAlign w:val="superscript"/>
    </w:rPr>
  </w:style>
  <w:style w:type="paragraph" w:styleId="Lgende">
    <w:name w:val="caption"/>
    <w:basedOn w:val="Normal"/>
    <w:next w:val="Normal"/>
    <w:semiHidden/>
    <w:unhideWhenUsed/>
    <w:qFormat/>
    <w:rsid w:val="00873191"/>
    <w:pPr>
      <w:spacing w:after="200"/>
    </w:pPr>
    <w:rPr>
      <w:i/>
      <w:iCs/>
      <w:color w:val="1F497D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6A234D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023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bmmi.iut-tlse3.f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-dns.inf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bsauvage.net/wiki/doku.php?id=dns-alternatif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dresseI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D03B6-E956-4098-92F3-98635D99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papier_en_tete.dot</Template>
  <TotalTime>0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2393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anne-marie.amen;"Sylvain BARREAU" &lt;sylvain.barreau@iut-tlse3.fr&gt;</dc:creator>
  <cp:lastModifiedBy>Julien</cp:lastModifiedBy>
  <cp:revision>2</cp:revision>
  <cp:lastPrinted>2017-05-23T07:16:00Z</cp:lastPrinted>
  <dcterms:created xsi:type="dcterms:W3CDTF">2021-01-12T09:58:00Z</dcterms:created>
  <dcterms:modified xsi:type="dcterms:W3CDTF">2021-01-12T09:58:00Z</dcterms:modified>
</cp:coreProperties>
</file>