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57DC" w:rsidRDefault="00B757DC">
      <w:pPr>
        <w:pStyle w:val="Ttulo1"/>
        <w:jc w:val="center"/>
        <w:rPr>
          <w:b/>
          <w:color w:val="487B78"/>
          <w:u w:val="single"/>
        </w:rPr>
      </w:pPr>
    </w:p>
    <w:p w:rsidR="00B757DC" w:rsidRDefault="00B757DC"/>
    <w:p w:rsidR="00B757DC" w:rsidRDefault="00B757DC"/>
    <w:p w:rsidR="00B757DC" w:rsidRDefault="00B757DC"/>
    <w:p w:rsidR="00B757DC" w:rsidRDefault="00B757DC"/>
    <w:p w:rsidR="00B757DC" w:rsidRDefault="00B757DC"/>
    <w:p w:rsidR="00B757DC" w:rsidRDefault="00B757DC"/>
    <w:p w:rsidR="00B757DC" w:rsidRDefault="00213C6D">
      <w:pPr>
        <w:pStyle w:val="Ttulo"/>
        <w:jc w:val="center"/>
        <w:rPr>
          <w:b/>
          <w:color w:val="A0C7C5"/>
          <w:sz w:val="96"/>
          <w:szCs w:val="96"/>
        </w:rPr>
      </w:pPr>
      <w:r>
        <w:rPr>
          <w:b/>
          <w:color w:val="A0C7C5"/>
          <w:sz w:val="96"/>
          <w:szCs w:val="96"/>
        </w:rPr>
        <w:t>Ingeniería y Calidad de Software</w:t>
      </w:r>
    </w:p>
    <w:p w:rsidR="00B757DC" w:rsidRDefault="00B757DC"/>
    <w:p w:rsidR="00B757DC" w:rsidRDefault="00B757DC"/>
    <w:p w:rsidR="00B757DC" w:rsidRDefault="00B757DC"/>
    <w:p w:rsidR="00B757DC" w:rsidRDefault="00B757DC"/>
    <w:p w:rsidR="00B757DC" w:rsidRDefault="00B757DC"/>
    <w:p w:rsidR="00B757DC" w:rsidRDefault="00213C6D">
      <w:pPr>
        <w:rPr>
          <w:b/>
          <w:color w:val="487B78"/>
          <w:sz w:val="28"/>
          <w:szCs w:val="28"/>
        </w:rPr>
      </w:pPr>
      <w:r>
        <w:rPr>
          <w:b/>
          <w:color w:val="487B78"/>
          <w:sz w:val="28"/>
          <w:szCs w:val="28"/>
        </w:rPr>
        <w:t>DOCUMENTO DE ESTILOS</w:t>
      </w:r>
    </w:p>
    <w:p w:rsidR="00B757DC" w:rsidRDefault="00213C6D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PRÁCTICO 6 - REQUERIMIENTOS ÁGILES - Implementación de User Stories</w:t>
      </w:r>
    </w:p>
    <w:p w:rsidR="00B757DC" w:rsidRDefault="00B757DC"/>
    <w:p w:rsidR="00B757DC" w:rsidRDefault="00B757DC"/>
    <w:p w:rsidR="00B757DC" w:rsidRDefault="00B757DC"/>
    <w:p w:rsidR="00B757DC" w:rsidRDefault="00B757DC"/>
    <w:p w:rsidR="00B757DC" w:rsidRDefault="00B757DC"/>
    <w:p w:rsidR="00B757DC" w:rsidRDefault="00B757DC"/>
    <w:p w:rsidR="00B757DC" w:rsidRDefault="00B757DC"/>
    <w:p w:rsidR="00B757DC" w:rsidRDefault="00B757DC"/>
    <w:p w:rsidR="00B757DC" w:rsidRDefault="00B757DC"/>
    <w:p w:rsidR="00B757DC" w:rsidRDefault="00B757DC"/>
    <w:p w:rsidR="00B757DC" w:rsidRDefault="00213C6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color w:val="1481AB"/>
          <w:sz w:val="32"/>
          <w:szCs w:val="32"/>
        </w:rPr>
      </w:pPr>
      <w:r>
        <w:rPr>
          <w:color w:val="1481AB"/>
          <w:sz w:val="32"/>
          <w:szCs w:val="32"/>
        </w:rPr>
        <w:t>Índice</w:t>
      </w:r>
    </w:p>
    <w:sdt>
      <w:sdtPr>
        <w:id w:val="743384156"/>
        <w:docPartObj>
          <w:docPartGallery w:val="Table of Contents"/>
          <w:docPartUnique/>
        </w:docPartObj>
      </w:sdtPr>
      <w:sdtEndPr/>
      <w:sdtContent>
        <w:p w:rsidR="00B757DC" w:rsidRDefault="00213C6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rPr>
              <w:color w:val="000000"/>
              <w:sz w:val="24"/>
              <w:szCs w:val="24"/>
            </w:rPr>
          </w:pPr>
          <w:r>
            <w:fldChar w:fldCharType="begin"/>
          </w:r>
          <w:r>
            <w:instrText xml:space="preserve"> TOC \h \u \z \t "Heading 1,1,Heading 2,2,Heading 3,3,"</w:instrText>
          </w:r>
          <w:r>
            <w:fldChar w:fldCharType="separate"/>
          </w:r>
          <w:hyperlink w:anchor="_gjdgxs">
            <w:r>
              <w:rPr>
                <w:color w:val="000000"/>
              </w:rPr>
              <w:t>Ámbito de trabajo</w:t>
            </w:r>
            <w:r>
              <w:rPr>
                <w:color w:val="000000"/>
              </w:rPr>
              <w:tab/>
              <w:t>3</w:t>
            </w:r>
          </w:hyperlink>
        </w:p>
        <w:p w:rsidR="00B757DC" w:rsidRDefault="000E16B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rPr>
              <w:color w:val="000000"/>
              <w:sz w:val="24"/>
              <w:szCs w:val="24"/>
            </w:rPr>
          </w:pPr>
          <w:hyperlink w:anchor="_30j0zll">
            <w:r w:rsidR="00213C6D">
              <w:rPr>
                <w:color w:val="000000"/>
              </w:rPr>
              <w:t>Reglas de codificación</w:t>
            </w:r>
            <w:r w:rsidR="00213C6D">
              <w:rPr>
                <w:color w:val="000000"/>
              </w:rPr>
              <w:tab/>
              <w:t>3</w:t>
            </w:r>
          </w:hyperlink>
        </w:p>
        <w:p w:rsidR="00B757DC" w:rsidRDefault="000E16B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ind w:left="220"/>
            <w:rPr>
              <w:color w:val="000000"/>
              <w:sz w:val="24"/>
              <w:szCs w:val="24"/>
            </w:rPr>
          </w:pPr>
          <w:hyperlink w:anchor="_1fob9te">
            <w:r w:rsidR="00213C6D">
              <w:rPr>
                <w:color w:val="000000"/>
              </w:rPr>
              <w:t>Estructura de directorios</w:t>
            </w:r>
            <w:r w:rsidR="00213C6D">
              <w:rPr>
                <w:color w:val="000000"/>
              </w:rPr>
              <w:tab/>
              <w:t>3</w:t>
            </w:r>
          </w:hyperlink>
        </w:p>
        <w:p w:rsidR="00B757DC" w:rsidRDefault="000E16B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ind w:left="220"/>
            <w:rPr>
              <w:color w:val="000000"/>
              <w:sz w:val="24"/>
              <w:szCs w:val="24"/>
            </w:rPr>
          </w:pPr>
          <w:hyperlink w:anchor="_3znysh7">
            <w:r w:rsidR="00213C6D">
              <w:rPr>
                <w:color w:val="000000"/>
              </w:rPr>
              <w:t>Indentación – Espacios en blanco</w:t>
            </w:r>
            <w:r w:rsidR="00213C6D">
              <w:rPr>
                <w:color w:val="000000"/>
              </w:rPr>
              <w:tab/>
              <w:t>3</w:t>
            </w:r>
          </w:hyperlink>
        </w:p>
        <w:p w:rsidR="00B757DC" w:rsidRDefault="000E16B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ind w:left="220"/>
            <w:rPr>
              <w:color w:val="000000"/>
              <w:sz w:val="24"/>
              <w:szCs w:val="24"/>
            </w:rPr>
          </w:pPr>
          <w:hyperlink w:anchor="_2et92p0">
            <w:r w:rsidR="00213C6D">
              <w:rPr>
                <w:color w:val="000000"/>
              </w:rPr>
              <w:t>Comentarios</w:t>
            </w:r>
            <w:r w:rsidR="00213C6D">
              <w:rPr>
                <w:color w:val="000000"/>
              </w:rPr>
              <w:tab/>
              <w:t>3</w:t>
            </w:r>
          </w:hyperlink>
        </w:p>
        <w:p w:rsidR="00B757DC" w:rsidRDefault="000E16B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ind w:left="220"/>
            <w:rPr>
              <w:color w:val="000000"/>
              <w:sz w:val="24"/>
              <w:szCs w:val="24"/>
            </w:rPr>
          </w:pPr>
          <w:hyperlink w:anchor="_tyjcwt">
            <w:r w:rsidR="00213C6D">
              <w:rPr>
                <w:color w:val="000000"/>
              </w:rPr>
              <w:t>Sentencias</w:t>
            </w:r>
            <w:r w:rsidR="00213C6D">
              <w:rPr>
                <w:color w:val="000000"/>
              </w:rPr>
              <w:tab/>
              <w:t>3</w:t>
            </w:r>
          </w:hyperlink>
        </w:p>
        <w:p w:rsidR="00B757DC" w:rsidRDefault="000E16B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ind w:left="220"/>
            <w:rPr>
              <w:color w:val="000000"/>
              <w:sz w:val="24"/>
              <w:szCs w:val="24"/>
            </w:rPr>
          </w:pPr>
          <w:hyperlink w:anchor="_3dy6vkm">
            <w:r w:rsidR="00213C6D">
              <w:rPr>
                <w:color w:val="000000"/>
              </w:rPr>
              <w:t>Convenio de nombres</w:t>
            </w:r>
            <w:r w:rsidR="00213C6D">
              <w:rPr>
                <w:color w:val="000000"/>
              </w:rPr>
              <w:tab/>
              <w:t>4</w:t>
            </w:r>
          </w:hyperlink>
        </w:p>
        <w:p w:rsidR="00B757DC" w:rsidRDefault="000E16B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rPr>
              <w:color w:val="000000"/>
              <w:sz w:val="24"/>
              <w:szCs w:val="24"/>
            </w:rPr>
          </w:pPr>
          <w:hyperlink w:anchor="_1t3h5sf">
            <w:r w:rsidR="00213C6D">
              <w:rPr>
                <w:color w:val="000000"/>
              </w:rPr>
              <w:t>Estilo pantalla principal</w:t>
            </w:r>
            <w:r w:rsidR="00213C6D">
              <w:rPr>
                <w:color w:val="000000"/>
              </w:rPr>
              <w:tab/>
              <w:t>4</w:t>
            </w:r>
          </w:hyperlink>
        </w:p>
        <w:p w:rsidR="00B757DC" w:rsidRDefault="000E16B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rPr>
              <w:color w:val="000000"/>
              <w:sz w:val="24"/>
              <w:szCs w:val="24"/>
            </w:rPr>
          </w:pPr>
          <w:hyperlink w:anchor="_4d34og8">
            <w:r w:rsidR="00213C6D">
              <w:rPr>
                <w:color w:val="000000"/>
              </w:rPr>
              <w:t>Encabezado</w:t>
            </w:r>
            <w:r w:rsidR="00213C6D">
              <w:rPr>
                <w:color w:val="000000"/>
              </w:rPr>
              <w:tab/>
              <w:t>4</w:t>
            </w:r>
          </w:hyperlink>
        </w:p>
        <w:p w:rsidR="00B757DC" w:rsidRDefault="000E16B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rPr>
              <w:color w:val="000000"/>
              <w:sz w:val="24"/>
              <w:szCs w:val="24"/>
            </w:rPr>
          </w:pPr>
          <w:hyperlink w:anchor="_2s8eyo1">
            <w:r w:rsidR="00213C6D">
              <w:rPr>
                <w:color w:val="000000"/>
              </w:rPr>
              <w:t>Botones – Íconos</w:t>
            </w:r>
            <w:r w:rsidR="00213C6D">
              <w:rPr>
                <w:color w:val="000000"/>
              </w:rPr>
              <w:tab/>
              <w:t>4</w:t>
            </w:r>
          </w:hyperlink>
        </w:p>
        <w:p w:rsidR="00B757DC" w:rsidRDefault="000E16B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rPr>
              <w:color w:val="000000"/>
              <w:sz w:val="24"/>
              <w:szCs w:val="24"/>
            </w:rPr>
          </w:pPr>
          <w:hyperlink w:anchor="_17dp8vu">
            <w:r w:rsidR="00213C6D">
              <w:rPr>
                <w:color w:val="000000"/>
              </w:rPr>
              <w:t>Color de la aplicación</w:t>
            </w:r>
            <w:r w:rsidR="00213C6D">
              <w:rPr>
                <w:color w:val="000000"/>
              </w:rPr>
              <w:tab/>
              <w:t>5</w:t>
            </w:r>
          </w:hyperlink>
        </w:p>
        <w:p w:rsidR="00B757DC" w:rsidRDefault="000E16B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rPr>
              <w:color w:val="000000"/>
              <w:sz w:val="24"/>
              <w:szCs w:val="24"/>
            </w:rPr>
          </w:pPr>
          <w:hyperlink w:anchor="_3rdcrjn">
            <w:r w:rsidR="00213C6D">
              <w:rPr>
                <w:color w:val="000000"/>
              </w:rPr>
              <w:t>Máscaras</w:t>
            </w:r>
            <w:r w:rsidR="00213C6D">
              <w:rPr>
                <w:color w:val="000000"/>
              </w:rPr>
              <w:tab/>
              <w:t>5</w:t>
            </w:r>
          </w:hyperlink>
        </w:p>
        <w:p w:rsidR="009511D1" w:rsidRDefault="00213C6D" w:rsidP="009511D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rPr>
              <w:color w:val="000000"/>
              <w:sz w:val="24"/>
              <w:szCs w:val="24"/>
            </w:rPr>
          </w:pPr>
          <w:r>
            <w:fldChar w:fldCharType="end"/>
          </w:r>
          <w:hyperlink w:anchor="_3rdcrjn">
            <w:r w:rsidR="009511D1">
              <w:rPr>
                <w:color w:val="000000"/>
              </w:rPr>
              <w:t>Formato de validaciones en campos de entrada</w:t>
            </w:r>
            <w:r w:rsidR="009511D1">
              <w:rPr>
                <w:color w:val="000000"/>
              </w:rPr>
              <w:tab/>
            </w:r>
            <w:r w:rsidR="009511D1">
              <w:rPr>
                <w:color w:val="000000"/>
              </w:rPr>
              <w:t>6</w:t>
            </w:r>
          </w:hyperlink>
        </w:p>
        <w:p w:rsidR="00B757DC" w:rsidRDefault="000E16B9"/>
      </w:sdtContent>
    </w:sdt>
    <w:p w:rsidR="00B757DC" w:rsidRDefault="00B757DC"/>
    <w:p w:rsidR="00B757DC" w:rsidRDefault="00B757DC"/>
    <w:p w:rsidR="00B757DC" w:rsidRDefault="00B757DC"/>
    <w:p w:rsidR="00B757DC" w:rsidRDefault="00B757DC"/>
    <w:p w:rsidR="00B757DC" w:rsidRDefault="00B757DC"/>
    <w:p w:rsidR="00B757DC" w:rsidRDefault="00B757DC"/>
    <w:p w:rsidR="00B757DC" w:rsidRDefault="00B757DC"/>
    <w:p w:rsidR="00B757DC" w:rsidRDefault="00B757DC"/>
    <w:p w:rsidR="00B757DC" w:rsidRDefault="00B757DC"/>
    <w:p w:rsidR="00B757DC" w:rsidRDefault="00B757DC"/>
    <w:p w:rsidR="00B757DC" w:rsidRDefault="00B757DC"/>
    <w:p w:rsidR="00B757DC" w:rsidRDefault="00B757DC">
      <w:pPr>
        <w:rPr>
          <w:b/>
          <w:color w:val="487B78"/>
          <w:sz w:val="32"/>
          <w:szCs w:val="32"/>
          <w:u w:val="single"/>
        </w:rPr>
      </w:pPr>
    </w:p>
    <w:p w:rsidR="00B757DC" w:rsidRDefault="00B757DC">
      <w:pPr>
        <w:rPr>
          <w:b/>
          <w:color w:val="487B78"/>
          <w:sz w:val="32"/>
          <w:szCs w:val="32"/>
          <w:u w:val="single"/>
        </w:rPr>
      </w:pPr>
    </w:p>
    <w:p w:rsidR="00B757DC" w:rsidRDefault="00B757DC">
      <w:pPr>
        <w:rPr>
          <w:b/>
          <w:color w:val="487B78"/>
          <w:sz w:val="32"/>
          <w:szCs w:val="32"/>
          <w:u w:val="single"/>
        </w:rPr>
      </w:pPr>
    </w:p>
    <w:p w:rsidR="00B757DC" w:rsidRDefault="00B757DC"/>
    <w:p w:rsidR="00B757DC" w:rsidRDefault="00213C6D">
      <w:pPr>
        <w:pStyle w:val="Ttulo"/>
        <w:jc w:val="center"/>
        <w:rPr>
          <w:b/>
          <w:color w:val="487B78"/>
          <w:sz w:val="44"/>
          <w:szCs w:val="44"/>
          <w:u w:val="single"/>
        </w:rPr>
      </w:pPr>
      <w:r>
        <w:rPr>
          <w:b/>
          <w:color w:val="487B78"/>
          <w:sz w:val="44"/>
          <w:szCs w:val="44"/>
          <w:u w:val="single"/>
        </w:rPr>
        <w:t>Documento de estilo de código</w:t>
      </w:r>
    </w:p>
    <w:p w:rsidR="00B757DC" w:rsidRDefault="00B757DC"/>
    <w:p w:rsidR="00B757DC" w:rsidRDefault="00213C6D">
      <w:pPr>
        <w:jc w:val="both"/>
      </w:pPr>
      <w:r>
        <w:t xml:space="preserve">Para trabajar con </w:t>
      </w:r>
      <w:r>
        <w:rPr>
          <w:b/>
        </w:rPr>
        <w:t>C#</w:t>
      </w:r>
      <w:r>
        <w:t xml:space="preserve">, seguimos una serie de buenas prácticas detalladas en su documentación. </w:t>
      </w:r>
    </w:p>
    <w:p w:rsidR="00B757DC" w:rsidRDefault="00B757DC"/>
    <w:p w:rsidR="00B757DC" w:rsidRDefault="00213C6D" w:rsidP="004F5688">
      <w:pPr>
        <w:pStyle w:val="Ttulo1"/>
      </w:pPr>
      <w:bookmarkStart w:id="0" w:name="_gjdgxs" w:colFirst="0" w:colLast="0"/>
      <w:bookmarkEnd w:id="0"/>
      <w:r>
        <w:t xml:space="preserve">Ámbito de trabajo </w:t>
      </w:r>
    </w:p>
    <w:p w:rsidR="00B757DC" w:rsidRDefault="00213C6D">
      <w:r>
        <w:t>El presente documento se confecciona con el fin de lograr una metodología homogénea para trabajar con el grupo sobre aquellas particularidades que hacen a la confección y usabilidad de la implementación de la historia de usuario “Como dador de carga quiero aceptar una cotización para contratar el servicio de transporte”.</w:t>
      </w:r>
    </w:p>
    <w:p w:rsidR="00B757DC" w:rsidRDefault="00213C6D">
      <w:pPr>
        <w:pStyle w:val="Ttulo1"/>
      </w:pPr>
      <w:bookmarkStart w:id="1" w:name="_30j0zll" w:colFirst="0" w:colLast="0"/>
      <w:bookmarkEnd w:id="1"/>
      <w:r>
        <w:t xml:space="preserve">Reglas de codificación </w:t>
      </w:r>
    </w:p>
    <w:p w:rsidR="00B757DC" w:rsidRDefault="00213C6D">
      <w:pPr>
        <w:pStyle w:val="Ttulo2"/>
      </w:pPr>
      <w:bookmarkStart w:id="2" w:name="_1fob9te" w:colFirst="0" w:colLast="0"/>
      <w:bookmarkEnd w:id="2"/>
      <w:r>
        <w:t>Estructura de directorios</w:t>
      </w:r>
    </w:p>
    <w:p w:rsidR="00B757DC" w:rsidRDefault="00213C6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Crear un directorio para cada nombre de espacio. </w:t>
      </w:r>
    </w:p>
    <w:p w:rsidR="00B757DC" w:rsidRDefault="00213C6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No utilizar puntos en el nombre de los directorios. </w:t>
      </w:r>
    </w:p>
    <w:p w:rsidR="00B757DC" w:rsidRDefault="00213C6D">
      <w:pPr>
        <w:pStyle w:val="Ttulo2"/>
      </w:pPr>
      <w:bookmarkStart w:id="3" w:name="_3znysh7" w:colFirst="0" w:colLast="0"/>
      <w:bookmarkEnd w:id="3"/>
      <w:r>
        <w:t xml:space="preserve">Indentación – Espacios en blanco </w:t>
      </w:r>
    </w:p>
    <w:p w:rsidR="00B757DC" w:rsidRDefault="00213C6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Utilizar Tab para indentar el código y mejorar la legibilidad.</w:t>
      </w:r>
    </w:p>
    <w:p w:rsidR="00B757DC" w:rsidRDefault="00213C6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No usar espacios. </w:t>
      </w:r>
    </w:p>
    <w:p w:rsidR="00B757DC" w:rsidRDefault="00213C6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Limitar las líneas a 65 caracteres para mejor legibilidad del código. </w:t>
      </w:r>
    </w:p>
    <w:p w:rsidR="00B757DC" w:rsidRDefault="00213C6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Dividir instrucciones largas en varias líneas para mayor claridad.</w:t>
      </w:r>
    </w:p>
    <w:p w:rsidR="00B757DC" w:rsidRDefault="00213C6D">
      <w:pPr>
        <w:pStyle w:val="Ttulo2"/>
      </w:pPr>
      <w:bookmarkStart w:id="4" w:name="_2et92p0" w:colFirst="0" w:colLast="0"/>
      <w:bookmarkEnd w:id="4"/>
      <w:r>
        <w:t>Comentarios</w:t>
      </w:r>
    </w:p>
    <w:p w:rsidR="00B757DC" w:rsidRDefault="00213C6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Evitar comentarios de bloque. </w:t>
      </w:r>
    </w:p>
    <w:p w:rsidR="00B757DC" w:rsidRDefault="00213C6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Utilizar comentarios con doble barra (//), esto se hace para que el bloque sea más legible, aunque estos son poco útiles. Es para comentar bloques grandes de código. </w:t>
      </w:r>
    </w:p>
    <w:p w:rsidR="00B757DC" w:rsidRDefault="00213C6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Colocar el comentario en una línea independiente. </w:t>
      </w:r>
    </w:p>
    <w:p w:rsidR="00B757DC" w:rsidRDefault="00213C6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Comenzar el texto con una letra mayúscula.</w:t>
      </w:r>
    </w:p>
    <w:p w:rsidR="00B757DC" w:rsidRDefault="00213C6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Finalizar el texto con un punto.</w:t>
      </w:r>
    </w:p>
    <w:p w:rsidR="00B757DC" w:rsidRDefault="00213C6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Insertar un espacio entre el delimitador del comentario ( // ) y el texto del comentario.</w:t>
      </w:r>
    </w:p>
    <w:p w:rsidR="00B757DC" w:rsidRDefault="00213C6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Se pueden usar comentarios de línea para explicar línea a línea el código fuente. </w:t>
      </w:r>
    </w:p>
    <w:p w:rsidR="00B757DC" w:rsidRDefault="00213C6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También para comentar líneas de código de forma temporal. </w:t>
      </w:r>
    </w:p>
    <w:p w:rsidR="00B757DC" w:rsidRDefault="00213C6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La longitud del comentario no debe exceder la del código que explica. </w:t>
      </w:r>
    </w:p>
    <w:p w:rsidR="00B757DC" w:rsidRDefault="00213C6D">
      <w:pPr>
        <w:pStyle w:val="Ttulo2"/>
      </w:pPr>
      <w:bookmarkStart w:id="5" w:name="_tyjcwt" w:colFirst="0" w:colLast="0"/>
      <w:bookmarkEnd w:id="5"/>
      <w:r>
        <w:t>Sentencias</w:t>
      </w:r>
    </w:p>
    <w:p w:rsidR="00B757DC" w:rsidRDefault="00213C6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Una línea debe contener sólo una sentencia.</w:t>
      </w:r>
    </w:p>
    <w:p w:rsidR="00B757DC" w:rsidRDefault="00213C6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Una sentencia de retorno no debe utilizar paréntesis para encerrar el valor de retorno.</w:t>
      </w:r>
    </w:p>
    <w:p w:rsidR="00B757DC" w:rsidRPr="00E11869" w:rsidRDefault="00213C6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lang w:val="en-US"/>
        </w:rPr>
      </w:pPr>
      <w:r w:rsidRPr="00E11869">
        <w:rPr>
          <w:color w:val="000000"/>
          <w:lang w:val="en-US"/>
        </w:rPr>
        <w:t xml:space="preserve">Se usan sentencias if, if-else, if else-if else como condicionales. </w:t>
      </w:r>
    </w:p>
    <w:p w:rsidR="00B757DC" w:rsidRDefault="00213C6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 xml:space="preserve">Agregar una </w:t>
      </w:r>
      <w:r w:rsidR="00E11869">
        <w:rPr>
          <w:color w:val="000000"/>
        </w:rPr>
        <w:t>línea</w:t>
      </w:r>
      <w:r>
        <w:rPr>
          <w:color w:val="000000"/>
        </w:rPr>
        <w:t xml:space="preserve"> en blanco entre las definiciones de método y las de propiedad.</w:t>
      </w:r>
      <w:r>
        <w:rPr>
          <w:color w:val="000000"/>
        </w:rPr>
        <w:br/>
      </w:r>
    </w:p>
    <w:p w:rsidR="00B757DC" w:rsidRDefault="00213C6D">
      <w:pPr>
        <w:pStyle w:val="Ttulo2"/>
      </w:pPr>
      <w:bookmarkStart w:id="6" w:name="_3dy6vkm" w:colFirst="0" w:colLast="0"/>
      <w:bookmarkEnd w:id="6"/>
      <w:r>
        <w:t>Convenio de nombres</w:t>
      </w:r>
    </w:p>
    <w:p w:rsidR="00B757DC" w:rsidRDefault="00213C6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No calificar un miembro estático definido en una clase base con el nombre de una clase derivada, porque su legibilidad se presta a confusión.</w:t>
      </w:r>
    </w:p>
    <w:p w:rsidR="00B757DC" w:rsidRDefault="00213C6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Utilizar nombres descriptivos para las variables de consulta.</w:t>
      </w:r>
    </w:p>
    <w:p w:rsidR="00B757DC" w:rsidRDefault="00213C6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Utilizar alias para asegurarse de que los nombres de propiedad de tipos anónimos se escriben correctamente con mayúscula o minúscula.</w:t>
      </w:r>
    </w:p>
    <w:p w:rsidR="00B757DC" w:rsidRDefault="00213C6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No usar </w:t>
      </w:r>
      <w:r w:rsidRPr="00E11869">
        <w:rPr>
          <w:i/>
          <w:color w:val="000000"/>
        </w:rPr>
        <w:t>var</w:t>
      </w:r>
      <w:r>
        <w:rPr>
          <w:color w:val="000000"/>
        </w:rPr>
        <w:t xml:space="preserve"> cuando el tipo no sea evidente. </w:t>
      </w:r>
    </w:p>
    <w:p w:rsidR="00B757DC" w:rsidRDefault="00213C6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No usar nombres de variable para especificar el tipo de la variable. Usar le tipo para especificar el tipo y usar el nombre de la variable para indicar la información semántica de la variable.</w:t>
      </w:r>
    </w:p>
    <w:p w:rsidR="00B757DC" w:rsidRDefault="00213C6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Una directiva </w:t>
      </w:r>
      <w:r w:rsidRPr="00E11869">
        <w:rPr>
          <w:i/>
          <w:color w:val="000000"/>
        </w:rPr>
        <w:t>using</w:t>
      </w:r>
      <w:r>
        <w:rPr>
          <w:color w:val="000000"/>
        </w:rPr>
        <w:t xml:space="preserve"> colocada dentro de un espacio de nombres es contextual y complica la resolución de nombres. Sin embargo, es más fácil colocar declaraciones </w:t>
      </w:r>
      <w:r w:rsidRPr="00E11869">
        <w:rPr>
          <w:i/>
          <w:color w:val="000000"/>
        </w:rPr>
        <w:t>using</w:t>
      </w:r>
      <w:r>
        <w:rPr>
          <w:color w:val="000000"/>
        </w:rPr>
        <w:t xml:space="preserve"> fuera del espacio de nombres.</w:t>
      </w:r>
    </w:p>
    <w:p w:rsidR="00B757DC" w:rsidRDefault="00213C6D">
      <w:pPr>
        <w:pStyle w:val="Ttulo1"/>
      </w:pPr>
      <w:bookmarkStart w:id="7" w:name="_1t3h5sf" w:colFirst="0" w:colLast="0"/>
      <w:bookmarkEnd w:id="7"/>
      <w:r>
        <w:t>Estilo pantalla principal</w:t>
      </w:r>
    </w:p>
    <w:p w:rsidR="00B757DC" w:rsidRDefault="00B757DC"/>
    <w:p w:rsidR="004F5688" w:rsidRDefault="00213C6D" w:rsidP="00346A89">
      <w:r>
        <w:t>Al ingresar el usuario podrá visualizar una pantalla similar a la siguiente:</w:t>
      </w:r>
      <w:r w:rsidR="004F5688">
        <w:t xml:space="preserve"> </w:t>
      </w:r>
      <w:r w:rsidR="004F5688">
        <w:br/>
      </w:r>
      <w:r w:rsidR="00346A89">
        <w:rPr>
          <w:noProof/>
          <w:lang w:val="en-US" w:eastAsia="en-US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7" name="Rectángulo 7" descr="blob:https://web.whatsapp.com/58b07fec-3882-417d-8e7e-eeb419d57b7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51BE66F" id="Rectángulo 7" o:spid="_x0000_s1026" alt="blob:https://web.whatsapp.com/58b07fec-3882-417d-8e7e-eeb419d57b7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" filled="f" stroked="f">
                <o:lock v:ext="edit" aspectratio="t"/>
                <w10:anchorlock/>
              </v:rect>
            </w:pict>
          </mc:Fallback>
        </mc:AlternateContent>
      </w:r>
      <w:r w:rsidR="00346A89">
        <w:rPr>
          <w:noProof/>
          <w:lang w:val="en-US" w:eastAsia="en-US"/>
        </w:rPr>
        <w:drawing>
          <wp:inline distT="0" distB="0" distL="0" distR="0">
            <wp:extent cx="5610225" cy="3562350"/>
            <wp:effectExtent l="0" t="0" r="9525" b="0"/>
            <wp:docPr id="8" name="Imagen 8" descr="C:\Users\usuario\Desktop\2024\ISW 4K4\princip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uario\Desktop\2024\ISW 4K4\principal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F5688">
        <w:br/>
      </w:r>
      <w:r w:rsidR="004F5688">
        <w:br/>
      </w:r>
    </w:p>
    <w:p w:rsidR="004F5688" w:rsidRDefault="004F5688"/>
    <w:p w:rsidR="004F5688" w:rsidRDefault="004F5688"/>
    <w:p w:rsidR="00B757DC" w:rsidRDefault="004F5688">
      <w:r>
        <w:br/>
        <w:t>S</w:t>
      </w:r>
      <w:r w:rsidR="00213C6D">
        <w:t xml:space="preserve">e muestran todos los datos relacionados a la cotización como Información del transportista, fecha de retiro, fecha de entrega, importe del viaje, etc. </w:t>
      </w:r>
    </w:p>
    <w:p w:rsidR="00B757DC" w:rsidRDefault="00213C6D">
      <w:r>
        <w:t xml:space="preserve">La información se muestra dividida en recuadros. La información está escrita con la tipografía </w:t>
      </w:r>
      <w:r w:rsidR="00E11869">
        <w:rPr>
          <w:color w:val="FF0000"/>
        </w:rPr>
        <w:t xml:space="preserve"> </w:t>
      </w:r>
      <w:r w:rsidR="00E11869" w:rsidRPr="00E11869">
        <w:rPr>
          <w:i/>
        </w:rPr>
        <w:t>“Gadugi”.</w:t>
      </w:r>
    </w:p>
    <w:p w:rsidR="00B757DC" w:rsidRDefault="00213C6D">
      <w:pPr>
        <w:pStyle w:val="Ttulo1"/>
      </w:pPr>
      <w:bookmarkStart w:id="8" w:name="_4d34og8" w:colFirst="0" w:colLast="0"/>
      <w:bookmarkEnd w:id="8"/>
      <w:r>
        <w:t>Encabezado</w:t>
      </w:r>
    </w:p>
    <w:p w:rsidR="00B757DC" w:rsidRDefault="00213C6D" w:rsidP="00346A89">
      <w:r>
        <w:t xml:space="preserve">El sistema mostrará siempre el encabezado con el nombre de la aplicación Tango en el margen superior izquierdo, por encima informa la funcionalidad en la que se está posicionado. </w:t>
      </w:r>
    </w:p>
    <w:p w:rsidR="00B757DC" w:rsidRDefault="00213C6D">
      <w:pPr>
        <w:jc w:val="center"/>
      </w:pPr>
      <w:r>
        <w:rPr>
          <w:noProof/>
          <w:lang w:val="en-US" w:eastAsia="en-US"/>
        </w:rPr>
        <w:drawing>
          <wp:inline distT="0" distB="0" distL="0" distR="0">
            <wp:extent cx="4581525" cy="43815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438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757DC" w:rsidRDefault="00213C6D">
      <w:r>
        <w:t>El sistema muestra en el margen superior derecho tres opciones: Minimizar que permite quitar la ventana del escritorio muestra la aplicación sigue funcionando, Maximizar que permite adoptar el tamaño máximo de la pantalla y Cerrar que cierra la aplicación.</w:t>
      </w:r>
    </w:p>
    <w:p w:rsidR="00B757DC" w:rsidRDefault="00213C6D" w:rsidP="009511D1">
      <w:pPr>
        <w:pStyle w:val="Ttulo1"/>
      </w:pPr>
      <w:bookmarkStart w:id="9" w:name="_2s8eyo1" w:colFirst="0" w:colLast="0"/>
      <w:bookmarkEnd w:id="9"/>
      <w:r>
        <w:t>Botones – Íconos</w:t>
      </w:r>
    </w:p>
    <w:p w:rsidR="00B757DC" w:rsidRDefault="00213C6D">
      <w:r>
        <w:t xml:space="preserve">En la medida de lo posible se usarán los siguientes botones para determinar las acciones a realizar. </w:t>
      </w:r>
    </w:p>
    <w:tbl>
      <w:tblPr>
        <w:tblStyle w:val="a"/>
        <w:tblW w:w="892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63"/>
        <w:gridCol w:w="1418"/>
        <w:gridCol w:w="5245"/>
      </w:tblGrid>
      <w:tr w:rsidR="00B757DC">
        <w:trPr>
          <w:trHeight w:val="371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2E3D5"/>
            <w:vAlign w:val="center"/>
          </w:tcPr>
          <w:p w:rsidR="00B757DC" w:rsidRDefault="00213C6D">
            <w:pPr>
              <w:rPr>
                <w:b/>
                <w:color w:val="B2E3D5"/>
              </w:rPr>
            </w:pPr>
            <w:r>
              <w:rPr>
                <w:b/>
              </w:rPr>
              <w:t>Botones / Íconos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2E3D5"/>
            <w:vAlign w:val="center"/>
          </w:tcPr>
          <w:p w:rsidR="00B757DC" w:rsidRDefault="00213C6D">
            <w:pPr>
              <w:rPr>
                <w:b/>
              </w:rPr>
            </w:pPr>
            <w:r>
              <w:rPr>
                <w:b/>
              </w:rPr>
              <w:t>Acción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2E3D5"/>
            <w:vAlign w:val="center"/>
          </w:tcPr>
          <w:p w:rsidR="00B757DC" w:rsidRDefault="00213C6D">
            <w:pPr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B757DC">
        <w:trPr>
          <w:trHeight w:val="371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757DC" w:rsidRDefault="00213C6D">
            <w:pPr>
              <w:jc w:val="center"/>
            </w:pPr>
            <w:r>
              <w:rPr>
                <w:noProof/>
                <w:lang w:val="en-US" w:eastAsia="en-US"/>
              </w:rPr>
              <w:drawing>
                <wp:inline distT="0" distB="0" distL="0" distR="0">
                  <wp:extent cx="923925" cy="200025"/>
                  <wp:effectExtent l="0" t="0" r="0" b="0"/>
                  <wp:docPr id="5" name="image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3925" cy="2000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757DC" w:rsidRDefault="00213C6D">
            <w:r>
              <w:t>Confirmar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757DC" w:rsidRDefault="00213C6D">
            <w:pPr>
              <w:jc w:val="both"/>
            </w:pPr>
            <w:r>
              <w:t xml:space="preserve">Utilizado para confirmar los datos de una transacción. Controla que los datos obligatorios hayan sido cargados. </w:t>
            </w:r>
          </w:p>
        </w:tc>
      </w:tr>
      <w:tr w:rsidR="00B757DC">
        <w:trPr>
          <w:trHeight w:val="605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757DC" w:rsidRDefault="00213C6D">
            <w:pPr>
              <w:jc w:val="center"/>
            </w:pPr>
            <w:r>
              <w:rPr>
                <w:noProof/>
                <w:lang w:val="en-US" w:eastAsia="en-US"/>
              </w:rPr>
              <w:drawing>
                <wp:inline distT="0" distB="0" distL="0" distR="0">
                  <wp:extent cx="857250" cy="180975"/>
                  <wp:effectExtent l="0" t="0" r="0" b="0"/>
                  <wp:docPr id="4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7250" cy="1809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757DC" w:rsidRDefault="00213C6D">
            <w:r>
              <w:t xml:space="preserve">Cancelar 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757DC" w:rsidRDefault="00213C6D">
            <w:pPr>
              <w:jc w:val="both"/>
            </w:pPr>
            <w:r>
              <w:t xml:space="preserve">Cancela la transacción, no se registra información. </w:t>
            </w:r>
          </w:p>
          <w:p w:rsidR="00B757DC" w:rsidRDefault="00B757DC">
            <w:pPr>
              <w:jc w:val="both"/>
            </w:pPr>
          </w:p>
        </w:tc>
      </w:tr>
    </w:tbl>
    <w:p w:rsidR="00B757DC" w:rsidRDefault="00213C6D" w:rsidP="009511D1">
      <w:pPr>
        <w:pStyle w:val="Ttulo1"/>
      </w:pPr>
      <w:bookmarkStart w:id="10" w:name="_17dp8vu" w:colFirst="0" w:colLast="0"/>
      <w:bookmarkEnd w:id="10"/>
      <w:r>
        <w:t>Color de la aplicación</w:t>
      </w:r>
    </w:p>
    <w:p w:rsidR="00692381" w:rsidRDefault="00213C6D">
      <w:pPr>
        <w:ind w:left="720" w:hanging="720"/>
      </w:pPr>
      <w:r>
        <w:t>Para este trabajo el color de la aplicación estará dada en tonalidades azules, grises y verdes.</w:t>
      </w:r>
    </w:p>
    <w:p w:rsidR="00B757DC" w:rsidRDefault="00213C6D">
      <w:pPr>
        <w:ind w:left="720" w:hanging="720"/>
      </w:pPr>
      <w:r>
        <w:t>La paleta de colores a utilizar es la siguiente:</w:t>
      </w:r>
    </w:p>
    <w:p w:rsidR="00B757DC" w:rsidRDefault="00213C6D">
      <w:r>
        <w:rPr>
          <w:noProof/>
          <w:lang w:val="en-US" w:eastAsia="en-US"/>
        </w:rPr>
        <w:drawing>
          <wp:inline distT="0" distB="0" distL="0" distR="0">
            <wp:extent cx="5612130" cy="408940"/>
            <wp:effectExtent l="0" t="0" r="0" b="0"/>
            <wp:docPr id="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89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757DC" w:rsidRDefault="00213C6D" w:rsidP="009511D1">
      <w:pPr>
        <w:pStyle w:val="Ttulo1"/>
      </w:pPr>
      <w:bookmarkStart w:id="11" w:name="_3rdcrjn" w:colFirst="0" w:colLast="0"/>
      <w:bookmarkEnd w:id="11"/>
      <w:r>
        <w:t>Máscaras</w:t>
      </w:r>
    </w:p>
    <w:p w:rsidR="00B757DC" w:rsidRDefault="00213C6D">
      <w:r>
        <w:t>Las máscaras quedan definidas de la siguiente manera:</w:t>
      </w:r>
    </w:p>
    <w:p w:rsidR="00B757DC" w:rsidRDefault="00213C6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Las fechas serán visualizadas con el siguiente formato: dd/mm/aaaa (d: día, m: mes, a: año).</w:t>
      </w:r>
    </w:p>
    <w:p w:rsidR="00E11869" w:rsidRDefault="00E1186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La fecha de vencimiento de la tarjeta será considerada en el siguiente formato: mm/aa (m: mes, a: año).</w:t>
      </w:r>
    </w:p>
    <w:p w:rsidR="00E11869" w:rsidRDefault="00213C6D" w:rsidP="00E1186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El número de documento</w:t>
      </w:r>
      <w:r w:rsidR="00E11869">
        <w:rPr>
          <w:color w:val="000000"/>
        </w:rPr>
        <w:t xml:space="preserve"> o CUIL/</w:t>
      </w:r>
      <w:r w:rsidR="004F5688">
        <w:rPr>
          <w:color w:val="000000"/>
        </w:rPr>
        <w:t>CUI</w:t>
      </w:r>
      <w:r w:rsidR="00E11869">
        <w:rPr>
          <w:color w:val="000000"/>
        </w:rPr>
        <w:t>T</w:t>
      </w:r>
      <w:r>
        <w:rPr>
          <w:color w:val="000000"/>
        </w:rPr>
        <w:t xml:space="preserve"> será ingresado sin espacios</w:t>
      </w:r>
      <w:r w:rsidR="004B3C02">
        <w:rPr>
          <w:color w:val="000000"/>
        </w:rPr>
        <w:t>, guiones</w:t>
      </w:r>
      <w:r>
        <w:rPr>
          <w:color w:val="000000"/>
        </w:rPr>
        <w:t xml:space="preserve"> </w:t>
      </w:r>
      <w:r w:rsidR="00E518B2">
        <w:rPr>
          <w:color w:val="000000"/>
        </w:rPr>
        <w:t>o</w:t>
      </w:r>
      <w:r w:rsidR="00E11869">
        <w:rPr>
          <w:color w:val="000000"/>
        </w:rPr>
        <w:t xml:space="preserve"> puntos, pudiendo tener como máximo 11 caracteres, y será conformado únicamente por dígitos numéricos.</w:t>
      </w:r>
    </w:p>
    <w:p w:rsidR="009511D1" w:rsidRDefault="009511D1" w:rsidP="009511D1">
      <w:pPr>
        <w:pStyle w:val="Ttulo1"/>
      </w:pPr>
      <w:r>
        <w:t>Formato de validaciones en campos de entrada</w:t>
      </w:r>
    </w:p>
    <w:p w:rsidR="009511D1" w:rsidRDefault="009511D1" w:rsidP="009511D1">
      <w:r>
        <w:t xml:space="preserve">Las validaciones se efectuarán con el botón Confirmar, en líneas generales y cuando la funcionalidad así lo permita. </w:t>
      </w:r>
    </w:p>
    <w:p w:rsidR="009511D1" w:rsidRPr="009511D1" w:rsidRDefault="009511D1" w:rsidP="009511D1">
      <w:pPr>
        <w:spacing w:after="0" w:line="240" w:lineRule="auto"/>
        <w:jc w:val="both"/>
        <w:rPr>
          <w:rFonts w:asciiTheme="majorHAnsi" w:hAnsiTheme="majorHAnsi" w:cstheme="majorHAnsi"/>
        </w:rPr>
      </w:pPr>
      <w:r w:rsidRPr="009511D1">
        <w:rPr>
          <w:rFonts w:asciiTheme="majorHAnsi" w:hAnsiTheme="majorHAnsi" w:cstheme="majorHAnsi"/>
        </w:rPr>
        <w:t xml:space="preserve">Cantidad de caracteres para texto: </w:t>
      </w:r>
    </w:p>
    <w:p w:rsidR="009511D1" w:rsidRPr="009511D1" w:rsidRDefault="009511D1" w:rsidP="009511D1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Theme="majorHAnsi" w:hAnsiTheme="majorHAnsi" w:cstheme="majorHAnsi"/>
          <w:noProof/>
        </w:rPr>
      </w:pPr>
      <w:r w:rsidRPr="009511D1">
        <w:rPr>
          <w:rFonts w:asciiTheme="majorHAnsi" w:hAnsiTheme="majorHAnsi" w:cstheme="majorHAnsi"/>
          <w:noProof/>
        </w:rPr>
        <w:t xml:space="preserve">Se tendrá como cantidad máxima la cantidad de caracteres que indique el tamaño del campo en la base de datos. </w:t>
      </w:r>
    </w:p>
    <w:p w:rsidR="009511D1" w:rsidRPr="009511D1" w:rsidRDefault="009511D1" w:rsidP="009511D1">
      <w:pPr>
        <w:pStyle w:val="Prrafodelista"/>
        <w:numPr>
          <w:ilvl w:val="0"/>
          <w:numId w:val="2"/>
        </w:numPr>
        <w:jc w:val="both"/>
        <w:rPr>
          <w:rFonts w:asciiTheme="majorHAnsi" w:hAnsiTheme="majorHAnsi" w:cstheme="majorHAnsi"/>
          <w:noProof/>
        </w:rPr>
      </w:pPr>
      <w:r w:rsidRPr="009511D1">
        <w:rPr>
          <w:rFonts w:asciiTheme="majorHAnsi" w:hAnsiTheme="majorHAnsi" w:cstheme="majorHAnsi"/>
          <w:noProof/>
        </w:rPr>
        <w:t>Únicamente se limitará el máximo de aquellos campos que se vean afectados por su definición en la historia de usuario (especificación).</w:t>
      </w:r>
    </w:p>
    <w:p w:rsidR="009511D1" w:rsidRPr="009511D1" w:rsidRDefault="009511D1" w:rsidP="009511D1">
      <w:bookmarkStart w:id="12" w:name="_GoBack"/>
      <w:bookmarkEnd w:id="12"/>
    </w:p>
    <w:p w:rsidR="009511D1" w:rsidRPr="00E11869" w:rsidRDefault="009511D1" w:rsidP="009511D1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</w:rPr>
      </w:pPr>
    </w:p>
    <w:sectPr w:rsidR="009511D1" w:rsidRPr="00E11869">
      <w:headerReference w:type="default" r:id="rId12"/>
      <w:footerReference w:type="default" r:id="rId13"/>
      <w:pgSz w:w="12240" w:h="15840"/>
      <w:pgMar w:top="1417" w:right="1701" w:bottom="1417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E16B9" w:rsidRDefault="000E16B9">
      <w:pPr>
        <w:spacing w:after="0" w:line="240" w:lineRule="auto"/>
      </w:pPr>
      <w:r>
        <w:separator/>
      </w:r>
    </w:p>
  </w:endnote>
  <w:endnote w:type="continuationSeparator" w:id="0">
    <w:p w:rsidR="000E16B9" w:rsidRDefault="000E16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 Symbols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57DC" w:rsidRDefault="00213C6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color w:val="1CADE4"/>
      </w:rPr>
      <w:t xml:space="preserve"> </w:t>
    </w:r>
    <w:r>
      <w:rPr>
        <w:color w:val="487B78"/>
        <w:sz w:val="20"/>
        <w:szCs w:val="20"/>
      </w:rPr>
      <w:t xml:space="preserve">pág. </w:t>
    </w:r>
    <w:r>
      <w:rPr>
        <w:color w:val="487B78"/>
        <w:sz w:val="20"/>
        <w:szCs w:val="20"/>
      </w:rPr>
      <w:fldChar w:fldCharType="begin"/>
    </w:r>
    <w:r>
      <w:rPr>
        <w:color w:val="487B78"/>
        <w:sz w:val="20"/>
        <w:szCs w:val="20"/>
      </w:rPr>
      <w:instrText>PAGE</w:instrText>
    </w:r>
    <w:r>
      <w:rPr>
        <w:color w:val="487B78"/>
        <w:sz w:val="20"/>
        <w:szCs w:val="20"/>
      </w:rPr>
      <w:fldChar w:fldCharType="separate"/>
    </w:r>
    <w:r w:rsidR="009511D1">
      <w:rPr>
        <w:noProof/>
        <w:color w:val="487B78"/>
        <w:sz w:val="20"/>
        <w:szCs w:val="20"/>
      </w:rPr>
      <w:t>2</w:t>
    </w:r>
    <w:r>
      <w:rPr>
        <w:color w:val="487B78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E16B9" w:rsidRDefault="000E16B9">
      <w:pPr>
        <w:spacing w:after="0" w:line="240" w:lineRule="auto"/>
      </w:pPr>
      <w:r>
        <w:separator/>
      </w:r>
    </w:p>
  </w:footnote>
  <w:footnote w:type="continuationSeparator" w:id="0">
    <w:p w:rsidR="000E16B9" w:rsidRDefault="000E16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57DC" w:rsidRDefault="004F5688">
    <w:pPr>
      <w:spacing w:line="360" w:lineRule="auto"/>
      <w:jc w:val="right"/>
      <w:rPr>
        <w:i/>
        <w:sz w:val="18"/>
        <w:szCs w:val="18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02CC5F33" wp14:editId="756CDBE6">
              <wp:simplePos x="0" y="0"/>
              <wp:positionH relativeFrom="margin">
                <wp:align>center</wp:align>
              </wp:positionH>
              <wp:positionV relativeFrom="paragraph">
                <wp:posOffset>-320675</wp:posOffset>
              </wp:positionV>
              <wp:extent cx="7364730" cy="9528810"/>
              <wp:effectExtent l="0" t="0" r="26670" b="15240"/>
              <wp:wrapNone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13AF476" id="Rectángulo 1" o:spid="_x0000_s1026" style="position:absolute;margin-left:0;margin-top:-25.25pt;width:579.9pt;height:750.3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" filled="f" strokecolor="#938953 [1614]" strokeweight="1.25pt">
              <w10:wrap anchorx="margin"/>
            </v:rect>
          </w:pict>
        </mc:Fallback>
      </mc:AlternateContent>
    </w:r>
    <w:r w:rsidR="00213C6D">
      <w:rPr>
        <w:i/>
        <w:sz w:val="18"/>
        <w:szCs w:val="18"/>
      </w:rPr>
      <w:t xml:space="preserve">       INGENIERÍA EN SISTEMAS DE INFORMACIÓN – UNIVERSIDAD TECNOLÓGICA NACIONAL</w:t>
    </w:r>
    <w:r w:rsidR="00213C6D">
      <w:rPr>
        <w:noProof/>
        <w:lang w:val="en-US" w:eastAsia="en-US"/>
      </w:rPr>
      <w:drawing>
        <wp:anchor distT="114300" distB="114300" distL="114300" distR="114300" simplePos="0" relativeHeight="251658240" behindDoc="0" locked="0" layoutInCell="1" hidden="0" allowOverlap="1" wp14:anchorId="3A4B48E3" wp14:editId="7538100B">
          <wp:simplePos x="0" y="0"/>
          <wp:positionH relativeFrom="column">
            <wp:posOffset>4907280</wp:posOffset>
          </wp:positionH>
          <wp:positionV relativeFrom="paragraph">
            <wp:posOffset>-87629</wp:posOffset>
          </wp:positionV>
          <wp:extent cx="704850" cy="352425"/>
          <wp:effectExtent l="0" t="0" r="0" b="0"/>
          <wp:wrapSquare wrapText="bothSides" distT="114300" distB="114300" distL="114300" distR="114300"/>
          <wp:docPr id="3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r="1096" b="31313"/>
                  <a:stretch>
                    <a:fillRect/>
                  </a:stretch>
                </pic:blipFill>
                <pic:spPr>
                  <a:xfrm>
                    <a:off x="0" y="0"/>
                    <a:ext cx="704850" cy="3524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B757DC" w:rsidRDefault="00B757DC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FF4477"/>
    <w:multiLevelType w:val="hybridMultilevel"/>
    <w:tmpl w:val="88B2B616"/>
    <w:lvl w:ilvl="0" w:tplc="2C0A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388C039C"/>
    <w:multiLevelType w:val="multilevel"/>
    <w:tmpl w:val="3F54D618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57DC"/>
    <w:rsid w:val="000E16B9"/>
    <w:rsid w:val="00213C6D"/>
    <w:rsid w:val="00346A89"/>
    <w:rsid w:val="004B3C02"/>
    <w:rsid w:val="004F5688"/>
    <w:rsid w:val="00692381"/>
    <w:rsid w:val="009511D1"/>
    <w:rsid w:val="00B757DC"/>
    <w:rsid w:val="00E11869"/>
    <w:rsid w:val="00E518B2"/>
    <w:rsid w:val="00E56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0D0B7"/>
  <w15:docId w15:val="{633FE240-9445-4FA1-BCFE-B6015A886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40" w:after="0"/>
      <w:outlineLvl w:val="0"/>
    </w:pPr>
    <w:rPr>
      <w:color w:val="1481AB"/>
      <w:sz w:val="32"/>
      <w:szCs w:val="32"/>
    </w:rPr>
  </w:style>
  <w:style w:type="paragraph" w:styleId="Ttulo2">
    <w:name w:val="heading 2"/>
    <w:basedOn w:val="Normal"/>
    <w:next w:val="Normal"/>
    <w:pPr>
      <w:keepNext/>
      <w:keepLines/>
      <w:spacing w:before="40" w:after="0"/>
      <w:outlineLvl w:val="1"/>
    </w:pPr>
    <w:rPr>
      <w:color w:val="1481AB"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spacing w:after="0" w:line="240" w:lineRule="auto"/>
    </w:pPr>
    <w:rPr>
      <w:sz w:val="56"/>
      <w:szCs w:val="56"/>
    </w:rPr>
  </w:style>
  <w:style w:type="paragraph" w:styleId="Subttulo">
    <w:name w:val="Subtitle"/>
    <w:basedOn w:val="Normal"/>
    <w:next w:val="Normal"/>
    <w:rPr>
      <w:color w:val="5A5A5A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F568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F5688"/>
  </w:style>
  <w:style w:type="paragraph" w:styleId="Piedepgina">
    <w:name w:val="footer"/>
    <w:basedOn w:val="Normal"/>
    <w:link w:val="PiedepginaCar"/>
    <w:uiPriority w:val="99"/>
    <w:unhideWhenUsed/>
    <w:rsid w:val="004F568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F5688"/>
  </w:style>
  <w:style w:type="paragraph" w:styleId="Prrafodelista">
    <w:name w:val="List Paragraph"/>
    <w:basedOn w:val="Normal"/>
    <w:uiPriority w:val="34"/>
    <w:qFormat/>
    <w:rsid w:val="009511D1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858</Words>
  <Characters>4896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2</cp:revision>
  <dcterms:created xsi:type="dcterms:W3CDTF">2024-04-30T22:49:00Z</dcterms:created>
  <dcterms:modified xsi:type="dcterms:W3CDTF">2024-04-30T22:49:00Z</dcterms:modified>
</cp:coreProperties>
</file>