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ind w:left="720" w:hanging="360"/>
        <w:jc w:val="both"/>
        <w:rPr>
          <w:sz w:val="28"/>
          <w:szCs w:val="28"/>
        </w:rPr>
      </w:pPr>
      <w:r w:rsidDel="00000000" w:rsidR="00000000" w:rsidRPr="00000000">
        <w:rPr>
          <w:rFonts w:ascii="Helvetica Neue Light" w:cs="Helvetica Neue Light" w:eastAsia="Helvetica Neue Light" w:hAnsi="Helvetica Neue Light"/>
          <w:sz w:val="28"/>
          <w:szCs w:val="28"/>
          <w:rtl w:val="0"/>
        </w:rPr>
        <w:t xml:space="preserve">Siguiendo el o los wireframes que creaste en la clase anterior, y en función de las secciones elegidas para tu sitio web, crea los documentos HTML para cada sección del mismo (los cuales luego enlazarás entre sí).</w:t>
      </w:r>
    </w:p>
    <w:p w:rsidR="00000000" w:rsidDel="00000000" w:rsidP="00000000" w:rsidRDefault="00000000" w:rsidRPr="00000000" w14:paraId="00000002">
      <w:pPr>
        <w:widowControl w:val="0"/>
        <w:ind w:left="720" w:firstLine="0"/>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Por ejemplo, si vas a hacer la página de una banda, tendrías las secciones “</w:t>
      </w:r>
      <w:r w:rsidDel="00000000" w:rsidR="00000000" w:rsidRPr="00000000">
        <w:rPr>
          <w:rFonts w:ascii="Helvetica Neue Light" w:cs="Helvetica Neue Light" w:eastAsia="Helvetica Neue Light" w:hAnsi="Helvetica Neue Light"/>
          <w:i w:val="1"/>
          <w:sz w:val="28"/>
          <w:szCs w:val="28"/>
          <w:rtl w:val="0"/>
        </w:rPr>
        <w:t xml:space="preserve">inicio</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i w:val="1"/>
          <w:sz w:val="28"/>
          <w:szCs w:val="28"/>
          <w:rtl w:val="0"/>
        </w:rPr>
        <w:t xml:space="preserve">integrantes</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i w:val="1"/>
          <w:sz w:val="28"/>
          <w:szCs w:val="28"/>
          <w:rtl w:val="0"/>
        </w:rPr>
        <w:t xml:space="preserve">discografía</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i w:val="1"/>
          <w:sz w:val="28"/>
          <w:szCs w:val="28"/>
          <w:rtl w:val="0"/>
        </w:rPr>
        <w:t xml:space="preserve">historia</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i w:val="1"/>
          <w:sz w:val="28"/>
          <w:szCs w:val="28"/>
          <w:rtl w:val="0"/>
        </w:rPr>
        <w:t xml:space="preserve">contacto</w:t>
      </w:r>
      <w:r w:rsidDel="00000000" w:rsidR="00000000" w:rsidRPr="00000000">
        <w:rPr>
          <w:rFonts w:ascii="Helvetica Neue Light" w:cs="Helvetica Neue Light" w:eastAsia="Helvetica Neue Light" w:hAnsi="Helvetica Neue Light"/>
          <w:sz w:val="28"/>
          <w:szCs w:val="28"/>
          <w:rtl w:val="0"/>
        </w:rPr>
        <w:t xml:space="preserve">”, entonces deberías </w:t>
      </w:r>
      <w:r w:rsidDel="00000000" w:rsidR="00000000" w:rsidRPr="00000000">
        <w:rPr>
          <w:rFonts w:ascii="Helvetica Neue" w:cs="Helvetica Neue" w:eastAsia="Helvetica Neue" w:hAnsi="Helvetica Neue"/>
          <w:b w:val="1"/>
          <w:sz w:val="28"/>
          <w:szCs w:val="28"/>
          <w:rtl w:val="0"/>
        </w:rPr>
        <w:t xml:space="preserve">hacer un HTML por cada una de las secciones (serían en total 5).</w:t>
      </w:r>
      <w:r w:rsidDel="00000000" w:rsidR="00000000" w:rsidRPr="00000000">
        <w:rPr>
          <w:rtl w:val="0"/>
        </w:rPr>
      </w:r>
    </w:p>
    <w:p w:rsidR="00000000" w:rsidDel="00000000" w:rsidP="00000000" w:rsidRDefault="00000000" w:rsidRPr="00000000" w14:paraId="00000003">
      <w:pPr>
        <w:widowControl w:val="0"/>
        <w:numPr>
          <w:ilvl w:val="0"/>
          <w:numId w:val="2"/>
        </w:numPr>
        <w:ind w:left="720" w:hanging="360"/>
        <w:jc w:val="both"/>
        <w:rPr>
          <w:sz w:val="28"/>
          <w:szCs w:val="28"/>
        </w:rPr>
      </w:pPr>
      <w:r w:rsidDel="00000000" w:rsidR="00000000" w:rsidRPr="00000000">
        <w:rPr>
          <w:rFonts w:ascii="Helvetica Neue Light" w:cs="Helvetica Neue Light" w:eastAsia="Helvetica Neue Light" w:hAnsi="Helvetica Neue Light"/>
          <w:sz w:val="28"/>
          <w:szCs w:val="28"/>
          <w:rtl w:val="0"/>
        </w:rPr>
        <w:t xml:space="preserve">Crea una lista con el </w:t>
      </w:r>
      <w:r w:rsidDel="00000000" w:rsidR="00000000" w:rsidRPr="00000000">
        <w:rPr>
          <w:rFonts w:ascii="Helvetica Neue" w:cs="Helvetica Neue" w:eastAsia="Helvetica Neue" w:hAnsi="Helvetica Neue"/>
          <w:b w:val="1"/>
          <w:sz w:val="28"/>
          <w:szCs w:val="28"/>
          <w:rtl w:val="0"/>
        </w:rPr>
        <w:t xml:space="preserve">menú principal</w:t>
      </w:r>
      <w:r w:rsidDel="00000000" w:rsidR="00000000" w:rsidRPr="00000000">
        <w:rPr>
          <w:rFonts w:ascii="Helvetica Neue Light" w:cs="Helvetica Neue Light" w:eastAsia="Helvetica Neue Light" w:hAnsi="Helvetica Neue Light"/>
          <w:sz w:val="28"/>
          <w:szCs w:val="28"/>
          <w:rtl w:val="0"/>
        </w:rPr>
        <w:t xml:space="preserve"> del sitio web, incluyendo los nombres de cada una de las secciones este último. Deberá estar enlazado a los archivos correspondientes, mediante enlaces relativos.</w:t>
      </w:r>
    </w:p>
    <w:p w:rsidR="00000000" w:rsidDel="00000000" w:rsidP="00000000" w:rsidRDefault="00000000" w:rsidRPr="00000000" w14:paraId="00000004">
      <w:pPr>
        <w:widowControl w:val="0"/>
        <w:ind w:left="720" w:firstLine="0"/>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Por ejemplo, el </w:t>
      </w:r>
      <w:r w:rsidDel="00000000" w:rsidR="00000000" w:rsidRPr="00000000">
        <w:rPr>
          <w:rFonts w:ascii="Helvetica Neue" w:cs="Helvetica Neue" w:eastAsia="Helvetica Neue" w:hAnsi="Helvetica Neue"/>
          <w:b w:val="1"/>
          <w:sz w:val="28"/>
          <w:szCs w:val="28"/>
          <w:rtl w:val="0"/>
        </w:rPr>
        <w:t xml:space="preserve">menú </w:t>
      </w:r>
      <w:r w:rsidDel="00000000" w:rsidR="00000000" w:rsidRPr="00000000">
        <w:rPr>
          <w:rFonts w:ascii="Helvetica Neue Light" w:cs="Helvetica Neue Light" w:eastAsia="Helvetica Neue Light" w:hAnsi="Helvetica Neue Light"/>
          <w:sz w:val="28"/>
          <w:szCs w:val="28"/>
          <w:rtl w:val="0"/>
        </w:rPr>
        <w:t xml:space="preserve">de </w:t>
      </w:r>
      <w:r w:rsidDel="00000000" w:rsidR="00000000" w:rsidRPr="00000000">
        <w:rPr>
          <w:rFonts w:ascii="Helvetica Neue" w:cs="Helvetica Neue" w:eastAsia="Helvetica Neue" w:hAnsi="Helvetica Neue"/>
          <w:b w:val="1"/>
          <w:sz w:val="28"/>
          <w:szCs w:val="28"/>
          <w:rtl w:val="0"/>
        </w:rPr>
        <w:t xml:space="preserve">Mi Super Banda</w:t>
      </w:r>
      <w:r w:rsidDel="00000000" w:rsidR="00000000" w:rsidRPr="00000000">
        <w:rPr>
          <w:rFonts w:ascii="Helvetica Neue Light" w:cs="Helvetica Neue Light" w:eastAsia="Helvetica Neue Light" w:hAnsi="Helvetica Neue Light"/>
          <w:sz w:val="28"/>
          <w:szCs w:val="28"/>
          <w:rtl w:val="0"/>
        </w:rPr>
        <w:t xml:space="preserve">: </w:t>
      </w:r>
    </w:p>
    <w:p w:rsidR="00000000" w:rsidDel="00000000" w:rsidP="00000000" w:rsidRDefault="00000000" w:rsidRPr="00000000" w14:paraId="00000005">
      <w:pPr>
        <w:widowControl w:val="0"/>
        <w:numPr>
          <w:ilvl w:val="2"/>
          <w:numId w:val="2"/>
        </w:numPr>
        <w:ind w:left="21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Inicio: lleva a la seccion1.html.</w:t>
      </w:r>
    </w:p>
    <w:p w:rsidR="00000000" w:rsidDel="00000000" w:rsidP="00000000" w:rsidRDefault="00000000" w:rsidRPr="00000000" w14:paraId="00000006">
      <w:pPr>
        <w:widowControl w:val="0"/>
        <w:numPr>
          <w:ilvl w:val="2"/>
          <w:numId w:val="2"/>
        </w:numPr>
        <w:ind w:left="21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Integrantes: lleva a la seccion2.html.</w:t>
      </w:r>
    </w:p>
    <w:p w:rsidR="00000000" w:rsidDel="00000000" w:rsidP="00000000" w:rsidRDefault="00000000" w:rsidRPr="00000000" w14:paraId="00000007">
      <w:pPr>
        <w:widowControl w:val="0"/>
        <w:numPr>
          <w:ilvl w:val="2"/>
          <w:numId w:val="2"/>
        </w:numPr>
        <w:ind w:left="21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Discografía: lleva a la seccion3.html.</w:t>
      </w:r>
    </w:p>
    <w:p w:rsidR="00000000" w:rsidDel="00000000" w:rsidP="00000000" w:rsidRDefault="00000000" w:rsidRPr="00000000" w14:paraId="00000008">
      <w:pPr>
        <w:widowControl w:val="0"/>
        <w:ind w:left="720" w:firstLine="0"/>
        <w:jc w:val="both"/>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09">
      <w:pPr>
        <w:widowControl w:val="0"/>
        <w:numPr>
          <w:ilvl w:val="0"/>
          <w:numId w:val="2"/>
        </w:numPr>
        <w:ind w:left="720" w:hanging="360"/>
        <w:jc w:val="both"/>
        <w:rPr>
          <w:sz w:val="28"/>
          <w:szCs w:val="28"/>
        </w:rPr>
      </w:pPr>
      <w:r w:rsidDel="00000000" w:rsidR="00000000" w:rsidRPr="00000000">
        <w:rPr>
          <w:rFonts w:ascii="Helvetica Neue Light" w:cs="Helvetica Neue Light" w:eastAsia="Helvetica Neue Light" w:hAnsi="Helvetica Neue Light"/>
          <w:sz w:val="28"/>
          <w:szCs w:val="28"/>
          <w:rtl w:val="0"/>
        </w:rPr>
        <w:t xml:space="preserve">Agrega una </w:t>
      </w:r>
      <w:r w:rsidDel="00000000" w:rsidR="00000000" w:rsidRPr="00000000">
        <w:rPr>
          <w:rFonts w:ascii="Helvetica Neue" w:cs="Helvetica Neue" w:eastAsia="Helvetica Neue" w:hAnsi="Helvetica Neue"/>
          <w:b w:val="1"/>
          <w:sz w:val="28"/>
          <w:szCs w:val="28"/>
          <w:rtl w:val="0"/>
        </w:rPr>
        <w:t xml:space="preserve">&lt;tabla&gt;</w:t>
      </w:r>
      <w:r w:rsidDel="00000000" w:rsidR="00000000" w:rsidRPr="00000000">
        <w:rPr>
          <w:rFonts w:ascii="Helvetica Neue Light" w:cs="Helvetica Neue Light" w:eastAsia="Helvetica Neue Light" w:hAnsi="Helvetica Neue Light"/>
          <w:sz w:val="28"/>
          <w:szCs w:val="28"/>
          <w:rtl w:val="0"/>
        </w:rPr>
        <w:t xml:space="preserve"> para mostrar los beneficios del producto que estés promocionando en tu sitio web. Incluye su nombre, información técnica (lista), características, así como lista de beneficios, comentarios o recomendaciones (lista ordenada). </w:t>
      </w:r>
    </w:p>
    <w:p w:rsidR="00000000" w:rsidDel="00000000" w:rsidP="00000000" w:rsidRDefault="00000000" w:rsidRPr="00000000" w14:paraId="0000000A">
      <w:pPr>
        <w:widowControl w:val="0"/>
        <w:ind w:left="720" w:firstLine="0"/>
        <w:jc w:val="both"/>
        <w:rPr>
          <w:rFonts w:ascii="Didact Gothic" w:cs="Didact Gothic" w:eastAsia="Didact Gothic" w:hAnsi="Didact Gothic"/>
          <w:sz w:val="28"/>
          <w:szCs w:val="28"/>
        </w:rPr>
      </w:pPr>
      <w:r w:rsidDel="00000000" w:rsidR="00000000" w:rsidRPr="00000000">
        <w:rPr>
          <w:rFonts w:ascii="Helvetica Neue Light" w:cs="Helvetica Neue Light" w:eastAsia="Helvetica Neue Light" w:hAnsi="Helvetica Neue Light"/>
          <w:sz w:val="28"/>
          <w:szCs w:val="28"/>
          <w:rtl w:val="0"/>
        </w:rPr>
        <w:t xml:space="preserve">Siguiendo el ejemplo anterior, </w:t>
      </w:r>
      <w:r w:rsidDel="00000000" w:rsidR="00000000" w:rsidRPr="00000000">
        <w:rPr>
          <w:rFonts w:ascii="Didact Gothic" w:cs="Didact Gothic" w:eastAsia="Didact Gothic" w:hAnsi="Didact Gothic"/>
          <w:sz w:val="28"/>
          <w:szCs w:val="28"/>
          <w:rtl w:val="0"/>
        </w:rPr>
        <w:t xml:space="preserve">en la página inicial del “Mi Super Banda” agrega una tabla con las siguientes columnas:</w:t>
      </w:r>
    </w:p>
    <w:p w:rsidR="00000000" w:rsidDel="00000000" w:rsidP="00000000" w:rsidRDefault="00000000" w:rsidRPr="00000000" w14:paraId="0000000B">
      <w:pPr>
        <w:widowControl w:val="0"/>
        <w:rPr>
          <w:sz w:val="28"/>
          <w:szCs w:val="28"/>
        </w:rPr>
      </w:pPr>
      <w:r w:rsidDel="00000000" w:rsidR="00000000" w:rsidRPr="00000000">
        <w:rPr>
          <w:rtl w:val="0"/>
        </w:rPr>
      </w:r>
    </w:p>
    <w:tbl>
      <w:tblPr>
        <w:tblStyle w:val="Table1"/>
        <w:tblW w:w="101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60"/>
        <w:gridCol w:w="3220"/>
        <w:gridCol w:w="3220"/>
        <w:tblGridChange w:id="0">
          <w:tblGrid>
            <w:gridCol w:w="3660"/>
            <w:gridCol w:w="3220"/>
            <w:gridCol w:w="3220"/>
          </w:tblGrid>
        </w:tblGridChange>
      </w:tblGrid>
      <w:tr>
        <w:trPr>
          <w:cantSplit w:val="0"/>
          <w:trHeight w:val="8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C">
            <w:pPr>
              <w:widowControl w:val="0"/>
              <w:spacing w:line="240"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Nombre del disco</w:t>
            </w:r>
          </w:p>
        </w:tc>
        <w:tc>
          <w:tcPr>
            <w:tcMar>
              <w:top w:w="140.0" w:type="dxa"/>
              <w:left w:w="140.0" w:type="dxa"/>
              <w:bottom w:w="140.0" w:type="dxa"/>
              <w:right w:w="140.0" w:type="dxa"/>
            </w:tcMar>
            <w:vAlign w:val="top"/>
          </w:tcPr>
          <w:p w:rsidR="00000000" w:rsidDel="00000000" w:rsidP="00000000" w:rsidRDefault="00000000" w:rsidRPr="00000000" w14:paraId="0000000D">
            <w:pPr>
              <w:widowControl w:val="0"/>
              <w:spacing w:line="240"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Fecha de publicación</w:t>
            </w:r>
          </w:p>
        </w:tc>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Canciones</w:t>
            </w:r>
          </w:p>
        </w:tc>
      </w:tr>
      <w:tr>
        <w:trPr>
          <w:cantSplit w:val="0"/>
          <w:trHeight w:val="1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F">
            <w:pPr>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Mi mayor logro</w:t>
            </w:r>
          </w:p>
          <w:p w:rsidR="00000000" w:rsidDel="00000000" w:rsidP="00000000" w:rsidRDefault="00000000" w:rsidRPr="00000000" w14:paraId="00000010">
            <w:pPr>
              <w:widowControl w:val="0"/>
              <w:spacing w:line="240" w:lineRule="auto"/>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1">
            <w:pPr>
              <w:widowControl w:val="0"/>
              <w:spacing w:line="240" w:lineRule="auto"/>
              <w:rPr>
                <w:rFonts w:ascii="Helvetica Neue Light" w:cs="Helvetica Neue Light" w:eastAsia="Helvetica Neue Light" w:hAnsi="Helvetica Neue Light"/>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2">
            <w:pPr>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21-05-2010</w:t>
            </w:r>
          </w:p>
        </w:tc>
        <w:tc>
          <w:tcPr>
            <w:tcMar>
              <w:top w:w="140.0" w:type="dxa"/>
              <w:left w:w="140.0" w:type="dxa"/>
              <w:bottom w:w="140.0" w:type="dxa"/>
              <w:right w:w="140.0" w:type="dxa"/>
            </w:tcMar>
            <w:vAlign w:val="top"/>
          </w:tcPr>
          <w:p w:rsidR="00000000" w:rsidDel="00000000" w:rsidP="00000000" w:rsidRDefault="00000000" w:rsidRPr="00000000" w14:paraId="00000013">
            <w:pPr>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1. Brindando al recibirme.</w:t>
            </w:r>
          </w:p>
          <w:p w:rsidR="00000000" w:rsidDel="00000000" w:rsidP="00000000" w:rsidRDefault="00000000" w:rsidRPr="00000000" w14:paraId="00000014">
            <w:pPr>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2. Brindando por la vida.</w:t>
            </w:r>
          </w:p>
          <w:p w:rsidR="00000000" w:rsidDel="00000000" w:rsidP="00000000" w:rsidRDefault="00000000" w:rsidRPr="00000000" w14:paraId="00000015">
            <w:pPr>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3. Viaje a París.</w:t>
            </w:r>
          </w:p>
        </w:tc>
      </w:tr>
    </w:tbl>
    <w:p w:rsidR="00000000" w:rsidDel="00000000" w:rsidP="00000000" w:rsidRDefault="00000000" w:rsidRPr="00000000" w14:paraId="00000016">
      <w:pPr>
        <w:widowControl w:val="0"/>
        <w:ind w:left="720" w:firstLine="0"/>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17">
      <w:pPr>
        <w:widowControl w:val="0"/>
        <w:numPr>
          <w:ilvl w:val="0"/>
          <w:numId w:val="2"/>
        </w:numPr>
        <w:ind w:left="720" w:hanging="360"/>
        <w:jc w:val="both"/>
        <w:rPr>
          <w:sz w:val="28"/>
          <w:szCs w:val="28"/>
        </w:rPr>
      </w:pPr>
      <w:r w:rsidDel="00000000" w:rsidR="00000000" w:rsidRPr="00000000">
        <w:rPr>
          <w:rFonts w:ascii="Helvetica Neue Light" w:cs="Helvetica Neue Light" w:eastAsia="Helvetica Neue Light" w:hAnsi="Helvetica Neue Light"/>
          <w:sz w:val="28"/>
          <w:szCs w:val="28"/>
          <w:rtl w:val="0"/>
        </w:rPr>
        <w:t xml:space="preserve">Incorpora un formulario en la sección que corresponda para contacto. El mismo debe contar con al menos un input, un menú desplegable, un checkbox, un botón para resetear la información introducida y el botón de enviar.</w:t>
      </w:r>
    </w:p>
    <w:p w:rsidR="00000000" w:rsidDel="00000000" w:rsidP="00000000" w:rsidRDefault="00000000" w:rsidRPr="00000000" w14:paraId="00000018">
      <w:pPr>
        <w:widowControl w:val="0"/>
        <w:ind w:left="720" w:firstLine="0"/>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Por ejemplo:</w:t>
      </w:r>
    </w:p>
    <w:p w:rsidR="00000000" w:rsidDel="00000000" w:rsidP="00000000" w:rsidRDefault="00000000" w:rsidRPr="00000000" w14:paraId="00000019">
      <w:pPr>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Campo de nombre</w:t>
      </w:r>
    </w:p>
    <w:p w:rsidR="00000000" w:rsidDel="00000000" w:rsidP="00000000" w:rsidRDefault="00000000" w:rsidRPr="00000000" w14:paraId="0000001A">
      <w:pPr>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Campo de email</w:t>
      </w:r>
    </w:p>
    <w:p w:rsidR="00000000" w:rsidDel="00000000" w:rsidP="00000000" w:rsidRDefault="00000000" w:rsidRPr="00000000" w14:paraId="0000001B">
      <w:pPr>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Estado civil</w:t>
      </w:r>
    </w:p>
    <w:p w:rsidR="00000000" w:rsidDel="00000000" w:rsidP="00000000" w:rsidRDefault="00000000" w:rsidRPr="00000000" w14:paraId="0000001C">
      <w:pPr>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Desea recibir el Newsletter</w:t>
      </w:r>
    </w:p>
    <w:p w:rsidR="00000000" w:rsidDel="00000000" w:rsidP="00000000" w:rsidRDefault="00000000" w:rsidRPr="00000000" w14:paraId="0000001D">
      <w:pPr>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Campo comentarios</w:t>
      </w:r>
    </w:p>
    <w:p w:rsidR="00000000" w:rsidDel="00000000" w:rsidP="00000000" w:rsidRDefault="00000000" w:rsidRPr="00000000" w14:paraId="0000001E">
      <w:pPr>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Botón limpiar datos</w:t>
      </w:r>
    </w:p>
    <w:p w:rsidR="00000000" w:rsidDel="00000000" w:rsidP="00000000" w:rsidRDefault="00000000" w:rsidRPr="00000000" w14:paraId="0000001F">
      <w:pPr>
        <w:widowControl w:val="0"/>
        <w:numPr>
          <w:ilvl w:val="0"/>
          <w:numId w:val="1"/>
        </w:numPr>
        <w:ind w:left="21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sz w:val="28"/>
          <w:szCs w:val="28"/>
          <w:rtl w:val="0"/>
        </w:rPr>
        <w:t xml:space="preserve">Botón enviar</w:t>
      </w:r>
      <w:r w:rsidDel="00000000" w:rsidR="00000000" w:rsidRPr="00000000">
        <w:rPr>
          <w:rtl w:val="0"/>
        </w:rPr>
      </w:r>
    </w:p>
    <w:p w:rsidR="00000000" w:rsidDel="00000000" w:rsidP="00000000" w:rsidRDefault="00000000" w:rsidRPr="00000000" w14:paraId="00000020">
      <w:pPr>
        <w:widowControl w:val="0"/>
        <w:ind w:left="720" w:firstLine="0"/>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Pr>
        <w:drawing>
          <wp:inline distB="19050" distT="19050" distL="19050" distR="19050">
            <wp:extent cx="2320025" cy="2320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0025" cy="23200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idact Gothic">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Helvetica Neue Light" w:cs="Helvetica Neue Light" w:eastAsia="Helvetica Neue Light" w:hAnsi="Helvetica Neue Light"/>
        <w:b w:val="0"/>
        <w:i w:val="0"/>
        <w:smallCaps w:val="0"/>
        <w:strike w:val="0"/>
        <w:color w:val="000000"/>
        <w:sz w:val="26"/>
        <w:szCs w:val="26"/>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ffff"/>
        <w:sz w:val="28"/>
        <w:szCs w:val="2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