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956A" w14:textId="77777777" w:rsidR="00A35E45" w:rsidRPr="00F758B3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Focalización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supervisión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bienes</w:t>
      </w:r>
      <w:proofErr w:type="spellEnd"/>
    </w:p>
    <w:p w14:paraId="0AC5FE9E" w14:textId="07F4C29D" w:rsidR="00A35E45" w:rsidRPr="00F758B3" w:rsidRDefault="00000000">
      <w:p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sz w:val="24"/>
          <w:szCs w:val="24"/>
        </w:rPr>
        <w:t xml:space="preserve">Sep 27, 2026 · </w:t>
      </w:r>
      <w:r w:rsidR="00F758B3" w:rsidRPr="00F758B3">
        <w:rPr>
          <w:rFonts w:ascii="Times New Roman" w:hAnsi="Times New Roman" w:cs="Times New Roman"/>
          <w:sz w:val="24"/>
          <w:szCs w:val="24"/>
        </w:rPr>
        <w:t xml:space="preserve">Julieth Rodriguez </w:t>
      </w:r>
      <w:proofErr w:type="spellStart"/>
      <w:r w:rsidR="00F758B3" w:rsidRPr="00F758B3">
        <w:rPr>
          <w:rFonts w:ascii="Times New Roman" w:hAnsi="Times New Roman" w:cs="Times New Roman"/>
          <w:sz w:val="24"/>
          <w:szCs w:val="24"/>
        </w:rPr>
        <w:t>animero</w:t>
      </w:r>
      <w:proofErr w:type="spellEnd"/>
    </w:p>
    <w:p w14:paraId="68C5B795" w14:textId="77777777" w:rsidR="00A35E45" w:rsidRPr="00F758B3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Recomendamos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concentrar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supervisión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alto valor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ciertas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combinaciones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modalidad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sector.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Estas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características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asocian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con dos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desviaciones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distintas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ampliaciones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plazo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cerrados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registrados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análisis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cubre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119.718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bienes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firmados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entre 2021 y 2024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SECOP II.</w:t>
      </w:r>
    </w:p>
    <w:p w14:paraId="0420B436" w14:textId="77777777" w:rsidR="00A35E45" w:rsidRPr="00F758B3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Criterios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focalización</w:t>
      </w:r>
      <w:proofErr w:type="spellEnd"/>
    </w:p>
    <w:p w14:paraId="75AE305D" w14:textId="77777777" w:rsidR="00A35E45" w:rsidRPr="00F758B3" w:rsidRDefault="00000000">
      <w:p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sz w:val="24"/>
          <w:szCs w:val="24"/>
        </w:rPr>
        <w:t xml:space="preserve">El valor del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es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criterio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fuerte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anticipa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ampliaciones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plazo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todas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modalidades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Los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demás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criterios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afinan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desviación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vigilar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35E45" w:rsidRPr="00F758B3" w14:paraId="56702074" w14:textId="77777777">
        <w:trPr>
          <w:tblHeader/>
        </w:trPr>
        <w:tc>
          <w:tcPr>
            <w:tcW w:w="3120" w:type="dxa"/>
            <w:shd w:val="clear" w:color="auto" w:fill="F2F2F2"/>
          </w:tcPr>
          <w:p w14:paraId="36825B31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1F146EF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Desviación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anticipa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03B1A63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Evidencia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contratos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2021–2024)</w:t>
            </w:r>
          </w:p>
        </w:tc>
      </w:tr>
      <w:tr w:rsidR="00A35E45" w:rsidRPr="00F758B3" w14:paraId="48EAA563" w14:textId="77777777">
        <w:tc>
          <w:tcPr>
            <w:tcW w:w="3120" w:type="dxa"/>
          </w:tcPr>
          <w:p w14:paraId="2699EFD6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Valor superior a 140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millones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quintil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más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alto)</w:t>
            </w:r>
          </w:p>
        </w:tc>
        <w:tc>
          <w:tcPr>
            <w:tcW w:w="3120" w:type="dxa"/>
          </w:tcPr>
          <w:p w14:paraId="7A92BB95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Ampliación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3120" w:type="dxa"/>
          </w:tcPr>
          <w:p w14:paraId="6A3330F9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15,2 % con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adiciones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frente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a 2,8 % bajo 10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millones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(5,5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veces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). Se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mantiene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modalidad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E45" w:rsidRPr="00F758B3" w14:paraId="70703D39" w14:textId="77777777">
        <w:tc>
          <w:tcPr>
            <w:tcW w:w="3120" w:type="dxa"/>
          </w:tcPr>
          <w:p w14:paraId="6CD79423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Licitación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pública</w:t>
            </w:r>
            <w:proofErr w:type="spellEnd"/>
          </w:p>
        </w:tc>
        <w:tc>
          <w:tcPr>
            <w:tcW w:w="3120" w:type="dxa"/>
          </w:tcPr>
          <w:p w14:paraId="255B065E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Ampliación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3120" w:type="dxa"/>
          </w:tcPr>
          <w:p w14:paraId="300FFD2C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25,5 % con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adiciones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frente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a 6,1 %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mínima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cuantía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(4,2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veces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); 31 %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gastos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funcionamiento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E45" w:rsidRPr="00F758B3" w14:paraId="60937518" w14:textId="77777777">
        <w:tc>
          <w:tcPr>
            <w:tcW w:w="3120" w:type="dxa"/>
          </w:tcPr>
          <w:p w14:paraId="1CE9B569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Selección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abreviada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subasta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inversa</w:t>
            </w:r>
            <w:proofErr w:type="spellEnd"/>
          </w:p>
        </w:tc>
        <w:tc>
          <w:tcPr>
            <w:tcW w:w="3120" w:type="dxa"/>
          </w:tcPr>
          <w:p w14:paraId="4CE140CE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Ampliación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3120" w:type="dxa"/>
          </w:tcPr>
          <w:p w14:paraId="787FF97F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12,5 % a 12,7 % con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adiciones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, el doble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mínima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cuantía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E45" w:rsidRPr="00F758B3" w14:paraId="78BB6956" w14:textId="77777777">
        <w:tc>
          <w:tcPr>
            <w:tcW w:w="3120" w:type="dxa"/>
          </w:tcPr>
          <w:p w14:paraId="14001295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Mínima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cuantía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encima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del tope legal (100 SMMLV)</w:t>
            </w:r>
          </w:p>
        </w:tc>
        <w:tc>
          <w:tcPr>
            <w:tcW w:w="3120" w:type="dxa"/>
          </w:tcPr>
          <w:p w14:paraId="61D59114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Ampliación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y error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</w:p>
        </w:tc>
        <w:tc>
          <w:tcPr>
            <w:tcW w:w="3120" w:type="dxa"/>
          </w:tcPr>
          <w:p w14:paraId="592B99E2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911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contratos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; 15,0 % con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adiciones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frente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a 5,9 %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el resto de la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modalidad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E45" w:rsidRPr="00F758B3" w14:paraId="7A385930" w14:textId="77777777">
        <w:tc>
          <w:tcPr>
            <w:tcW w:w="3120" w:type="dxa"/>
          </w:tcPr>
          <w:p w14:paraId="48C4FA35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Régimen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especial con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ofertas</w:t>
            </w:r>
            <w:proofErr w:type="spellEnd"/>
          </w:p>
        </w:tc>
        <w:tc>
          <w:tcPr>
            <w:tcW w:w="3120" w:type="dxa"/>
          </w:tcPr>
          <w:p w14:paraId="47BFA7BC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Cierre sin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registrados</w:t>
            </w:r>
            <w:proofErr w:type="spellEnd"/>
          </w:p>
        </w:tc>
        <w:tc>
          <w:tcPr>
            <w:tcW w:w="3120" w:type="dxa"/>
          </w:tcPr>
          <w:p w14:paraId="1E92A107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80,8 %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terminados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cerrados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sin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frente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a 36,7 %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mínima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cuantía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E45" w:rsidRPr="00F758B3" w14:paraId="3CB4494E" w14:textId="77777777">
        <w:tc>
          <w:tcPr>
            <w:tcW w:w="3120" w:type="dxa"/>
          </w:tcPr>
          <w:p w14:paraId="5EC289DC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Régimen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especial o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contratación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directa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funcionamiento</w:t>
            </w:r>
            <w:proofErr w:type="spellEnd"/>
          </w:p>
        </w:tc>
        <w:tc>
          <w:tcPr>
            <w:tcW w:w="3120" w:type="dxa"/>
          </w:tcPr>
          <w:p w14:paraId="682FADD6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Cierre sin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registrados</w:t>
            </w:r>
            <w:proofErr w:type="spellEnd"/>
          </w:p>
        </w:tc>
        <w:tc>
          <w:tcPr>
            <w:tcW w:w="3120" w:type="dxa"/>
          </w:tcPr>
          <w:p w14:paraId="082CE0AF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84,1 % y 68,6 % sin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respectivamente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E45" w:rsidRPr="00F758B3" w14:paraId="4F4040BB" w14:textId="77777777">
        <w:tc>
          <w:tcPr>
            <w:tcW w:w="3120" w:type="dxa"/>
          </w:tcPr>
          <w:p w14:paraId="6B6D03DC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Sectores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salud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transporte</w:t>
            </w:r>
            <w:proofErr w:type="spellEnd"/>
          </w:p>
        </w:tc>
        <w:tc>
          <w:tcPr>
            <w:tcW w:w="3120" w:type="dxa"/>
          </w:tcPr>
          <w:p w14:paraId="5039F68C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Cierre sin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registrados</w:t>
            </w:r>
            <w:proofErr w:type="spellEnd"/>
          </w:p>
        </w:tc>
        <w:tc>
          <w:tcPr>
            <w:tcW w:w="3120" w:type="dxa"/>
          </w:tcPr>
          <w:p w14:paraId="5AB43ACA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69,9 % y 56,9 % sin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pagos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; el sector es el factor con mayor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efecto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sobre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este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indicador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(η² </w:t>
            </w:r>
            <w:r w:rsidRPr="00F758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= 0,088).</w:t>
            </w:r>
          </w:p>
        </w:tc>
      </w:tr>
      <w:tr w:rsidR="00A35E45" w:rsidRPr="00F758B3" w14:paraId="1F3892B1" w14:textId="77777777">
        <w:tc>
          <w:tcPr>
            <w:tcW w:w="3120" w:type="dxa"/>
          </w:tcPr>
          <w:p w14:paraId="6F002E9B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Sector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trabajo</w:t>
            </w:r>
            <w:proofErr w:type="spellEnd"/>
          </w:p>
        </w:tc>
        <w:tc>
          <w:tcPr>
            <w:tcW w:w="3120" w:type="dxa"/>
          </w:tcPr>
          <w:p w14:paraId="7508E6FE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Ampliación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plazo</w:t>
            </w:r>
            <w:proofErr w:type="spellEnd"/>
          </w:p>
        </w:tc>
        <w:tc>
          <w:tcPr>
            <w:tcW w:w="3120" w:type="dxa"/>
          </w:tcPr>
          <w:p w14:paraId="719293AF" w14:textId="77777777" w:rsidR="00A35E45" w:rsidRPr="00F7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14 % a 16 % con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adiciones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incluso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contratos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de 10 a 50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millones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. Es el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sector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donde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ocurre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valores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bajos</w:t>
            </w:r>
            <w:proofErr w:type="spellEnd"/>
            <w:r w:rsidRPr="00F75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8605C5A" w14:textId="77777777" w:rsidR="00A35E45" w:rsidRPr="00F758B3" w:rsidRDefault="00000000">
      <w:p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sz w:val="24"/>
          <w:szCs w:val="24"/>
        </w:rPr>
        <w:t xml:space="preserve">No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recomienda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usar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criterio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directa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para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riesgo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plazo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difiere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mínima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cuantía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(p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ajustado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= 0,70).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Tampoco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recomienda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usar el valor para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anticipar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porque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efecto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despreciable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(ρ = −0,07).</w:t>
      </w:r>
    </w:p>
    <w:p w14:paraId="03C3D08D" w14:textId="77777777" w:rsidR="00A35E45" w:rsidRPr="00F758B3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Cómo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aplicarlos</w:t>
      </w:r>
      <w:proofErr w:type="spellEnd"/>
    </w:p>
    <w:p w14:paraId="0A245B43" w14:textId="77777777" w:rsidR="00A35E45" w:rsidRPr="00F758B3" w:rsidRDefault="00000000">
      <w:p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sz w:val="24"/>
          <w:szCs w:val="24"/>
        </w:rPr>
        <w:t xml:space="preserve">Todos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criterios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conocen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firma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así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clasificarse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momento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2FCDC8FF" w14:textId="77777777" w:rsidR="00A35E45" w:rsidRPr="00F758B3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Alerta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automática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mínima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cuantía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encima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100 SMMLV: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verificar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antes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cualquier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revisión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04A4A632" w14:textId="77777777" w:rsidR="00A35E45" w:rsidRPr="00F758B3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Seguimiento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plazo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140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millones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prioridad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licitación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pública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selección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abreviada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subasta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inversa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Revisar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cronograma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hitos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entrega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antes del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vencimiento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3B88918C" w14:textId="77777777" w:rsidR="00A35E45" w:rsidRPr="00F758B3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Seguimiento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régimen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especial (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ofertas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) o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directa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funcionamiento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sectores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salud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transporte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Verificar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cierre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estén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registrados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presupuesto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ejecutado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01448958" w14:textId="77777777" w:rsidR="00A35E45" w:rsidRPr="00F758B3" w:rsidRDefault="0000000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b/>
          <w:sz w:val="24"/>
          <w:szCs w:val="24"/>
        </w:rPr>
        <w:t>Caso particular.</w:t>
      </w:r>
      <w:r w:rsidRPr="00F758B3">
        <w:rPr>
          <w:rFonts w:ascii="Times New Roman" w:hAnsi="Times New Roman" w:cs="Times New Roman"/>
          <w:sz w:val="24"/>
          <w:szCs w:val="24"/>
        </w:rPr>
        <w:t xml:space="preserve"> En el sector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extender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seguimiento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plazo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millones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3D55B482" w14:textId="77777777" w:rsidR="00A35E45" w:rsidRPr="00F758B3" w:rsidRDefault="00000000">
      <w:p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destino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gasto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indica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revisar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no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revisar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Inversión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ampliaciones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(+2,6 puntos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porcentuales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)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funcionamiento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(47 %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frente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 32 %). Ambas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diferencias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sostienen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remuestrear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entidad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1BFABA45" w14:textId="77777777" w:rsidR="00A35E45" w:rsidRPr="00F758B3" w:rsidRDefault="00000000">
      <w:pPr>
        <w:pStyle w:val="Ttulo2"/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Limitaciones</w:t>
      </w:r>
      <w:proofErr w:type="spellEnd"/>
    </w:p>
    <w:p w14:paraId="7CC89C3D" w14:textId="77777777" w:rsidR="00A35E45" w:rsidRPr="00F758B3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Asociación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, no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causalidad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Los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identifican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concentran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desviaciones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no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ocurren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modalidad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está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ligada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norma al valor,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sus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diferencias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deberse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él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371ED2B0" w14:textId="77777777" w:rsidR="00A35E45" w:rsidRPr="00F758B3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b/>
          <w:sz w:val="24"/>
          <w:szCs w:val="24"/>
        </w:rPr>
        <w:t xml:space="preserve">Pago cero no </w:t>
      </w:r>
      <w:proofErr w:type="gramStart"/>
      <w:r w:rsidRPr="00F758B3">
        <w:rPr>
          <w:rFonts w:ascii="Times New Roman" w:hAnsi="Times New Roman" w:cs="Times New Roman"/>
          <w:b/>
          <w:sz w:val="24"/>
          <w:szCs w:val="24"/>
        </w:rPr>
        <w:t>equivale</w:t>
      </w:r>
      <w:proofErr w:type="gram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758B3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incumplimiento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reflejar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registrados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fuera de SECOP II,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especialmente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régimen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especial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entidades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hospitalarias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Debe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verificarse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antes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concluir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presupuesto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34856D99" w14:textId="77777777" w:rsidR="00A35E45" w:rsidRPr="00F758B3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b/>
          <w:sz w:val="24"/>
          <w:szCs w:val="24"/>
        </w:rPr>
        <w:t xml:space="preserve">Cierre sin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liquidar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no se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evaluó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El campo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liquidación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distinguir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liquidación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realizada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obligación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liquidar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7DCA613E" w14:textId="77777777" w:rsidR="00A35E45" w:rsidRPr="00F758B3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lastRenderedPageBreak/>
        <w:t>Poblaciones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distintas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indicador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adiciones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plazo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midieron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firmados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entre 2021 y 2024. Los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pagos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midieron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solo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terminados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cerrados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para no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mezclarlos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curso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p w14:paraId="58017F7C" w14:textId="77777777" w:rsidR="00A35E45" w:rsidRPr="00F758B3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58B3">
        <w:rPr>
          <w:rFonts w:ascii="Times New Roman" w:hAnsi="Times New Roman" w:cs="Times New Roman"/>
          <w:b/>
          <w:sz w:val="24"/>
          <w:szCs w:val="24"/>
        </w:rPr>
        <w:t xml:space="preserve">Calidad de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datos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apartaron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importes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incompatibles con 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objeto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o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modalidad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uno de 2,1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billones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mínima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cuantía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marcaron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sin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corregirlas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13.047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fechas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inicio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anteriores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firma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Otros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importes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quintil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superior no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fueron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validados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uno a uno.</w:t>
      </w:r>
    </w:p>
    <w:p w14:paraId="4C848A8B" w14:textId="77777777" w:rsidR="00A35E45" w:rsidRPr="00F758B3" w:rsidRDefault="00000000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Significancia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inflada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el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tamaño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b/>
          <w:sz w:val="24"/>
          <w:szCs w:val="24"/>
        </w:rPr>
        <w:t>muestra</w:t>
      </w:r>
      <w:proofErr w:type="spellEnd"/>
      <w:r w:rsidRPr="00F758B3">
        <w:rPr>
          <w:rFonts w:ascii="Times New Roman" w:hAnsi="Times New Roman" w:cs="Times New Roman"/>
          <w:b/>
          <w:sz w:val="24"/>
          <w:szCs w:val="24"/>
        </w:rPr>
        <w:t>.</w:t>
      </w:r>
      <w:r w:rsidRPr="00F758B3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60.000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prueba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casi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toda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diferencia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significativa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. Por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recomendaciones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basan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tamaños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efecto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estabilidad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años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F758B3">
        <w:rPr>
          <w:rFonts w:ascii="Times New Roman" w:hAnsi="Times New Roman" w:cs="Times New Roman"/>
          <w:sz w:val="24"/>
          <w:szCs w:val="24"/>
        </w:rPr>
        <w:t>entidades</w:t>
      </w:r>
      <w:proofErr w:type="spellEnd"/>
      <w:r w:rsidRPr="00F758B3">
        <w:rPr>
          <w:rFonts w:ascii="Times New Roman" w:hAnsi="Times New Roman" w:cs="Times New Roman"/>
          <w:sz w:val="24"/>
          <w:szCs w:val="24"/>
        </w:rPr>
        <w:t>.</w:t>
      </w:r>
    </w:p>
    <w:sectPr w:rsidR="00A35E45" w:rsidRPr="00F758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561"/>
    <w:multiLevelType w:val="hybridMultilevel"/>
    <w:tmpl w:val="D3725BE2"/>
    <w:lvl w:ilvl="0" w:tplc="558A108A">
      <w:start w:val="1"/>
      <w:numFmt w:val="decimal"/>
      <w:lvlText w:val="%1."/>
      <w:lvlJc w:val="left"/>
      <w:pPr>
        <w:ind w:left="720" w:hanging="360"/>
      </w:pPr>
    </w:lvl>
    <w:lvl w:ilvl="1" w:tplc="FD9040E8">
      <w:start w:val="1"/>
      <w:numFmt w:val="lowerLetter"/>
      <w:lvlText w:val="%2."/>
      <w:lvlJc w:val="left"/>
      <w:pPr>
        <w:ind w:left="1440" w:hanging="360"/>
      </w:pPr>
    </w:lvl>
    <w:lvl w:ilvl="2" w:tplc="6966CEAC">
      <w:start w:val="1"/>
      <w:numFmt w:val="lowerRoman"/>
      <w:lvlText w:val="%3."/>
      <w:lvlJc w:val="left"/>
      <w:pPr>
        <w:ind w:left="2160" w:hanging="360"/>
      </w:pPr>
    </w:lvl>
    <w:lvl w:ilvl="3" w:tplc="4E9ACCA8">
      <w:start w:val="1"/>
      <w:numFmt w:val="decimal"/>
      <w:lvlText w:val="%4."/>
      <w:lvlJc w:val="left"/>
      <w:pPr>
        <w:ind w:left="2880" w:hanging="360"/>
      </w:pPr>
    </w:lvl>
    <w:lvl w:ilvl="4" w:tplc="C4EAC6A8">
      <w:start w:val="1"/>
      <w:numFmt w:val="lowerLetter"/>
      <w:lvlText w:val="%5."/>
      <w:lvlJc w:val="left"/>
      <w:pPr>
        <w:ind w:left="3600" w:hanging="360"/>
      </w:pPr>
    </w:lvl>
    <w:lvl w:ilvl="5" w:tplc="90489890">
      <w:start w:val="1"/>
      <w:numFmt w:val="lowerRoman"/>
      <w:lvlText w:val="%6."/>
      <w:lvlJc w:val="left"/>
      <w:pPr>
        <w:ind w:left="4320" w:hanging="360"/>
      </w:pPr>
    </w:lvl>
    <w:lvl w:ilvl="6" w:tplc="505E8DEC">
      <w:start w:val="1"/>
      <w:numFmt w:val="decimal"/>
      <w:lvlText w:val="%7."/>
      <w:lvlJc w:val="left"/>
      <w:pPr>
        <w:ind w:left="5040" w:hanging="360"/>
      </w:pPr>
    </w:lvl>
    <w:lvl w:ilvl="7" w:tplc="40FEBFA6">
      <w:start w:val="1"/>
      <w:numFmt w:val="lowerLetter"/>
      <w:lvlText w:val="%8."/>
      <w:lvlJc w:val="left"/>
      <w:pPr>
        <w:ind w:left="5760" w:hanging="360"/>
      </w:pPr>
    </w:lvl>
    <w:lvl w:ilvl="8" w:tplc="C448836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8E3213C"/>
    <w:multiLevelType w:val="hybridMultilevel"/>
    <w:tmpl w:val="5C661812"/>
    <w:lvl w:ilvl="0" w:tplc="B3A2FBE4">
      <w:start w:val="1"/>
      <w:numFmt w:val="bullet"/>
      <w:lvlText w:val="•"/>
      <w:lvlJc w:val="left"/>
      <w:pPr>
        <w:ind w:left="720" w:hanging="360"/>
      </w:pPr>
    </w:lvl>
    <w:lvl w:ilvl="1" w:tplc="F15C17D6">
      <w:start w:val="1"/>
      <w:numFmt w:val="bullet"/>
      <w:lvlText w:val="o"/>
      <w:lvlJc w:val="left"/>
      <w:pPr>
        <w:ind w:left="1440" w:hanging="360"/>
      </w:pPr>
    </w:lvl>
    <w:lvl w:ilvl="2" w:tplc="D03ACEE8">
      <w:start w:val="1"/>
      <w:numFmt w:val="bullet"/>
      <w:lvlText w:val="▪"/>
      <w:lvlJc w:val="left"/>
      <w:pPr>
        <w:ind w:left="2160" w:hanging="360"/>
      </w:pPr>
    </w:lvl>
    <w:lvl w:ilvl="3" w:tplc="3698E8E2">
      <w:start w:val="1"/>
      <w:numFmt w:val="bullet"/>
      <w:lvlText w:val="•"/>
      <w:lvlJc w:val="left"/>
      <w:pPr>
        <w:ind w:left="2880" w:hanging="360"/>
      </w:pPr>
    </w:lvl>
    <w:lvl w:ilvl="4" w:tplc="C93C7A62">
      <w:start w:val="1"/>
      <w:numFmt w:val="bullet"/>
      <w:lvlText w:val="o"/>
      <w:lvlJc w:val="left"/>
      <w:pPr>
        <w:ind w:left="3600" w:hanging="360"/>
      </w:pPr>
    </w:lvl>
    <w:lvl w:ilvl="5" w:tplc="69847F12">
      <w:start w:val="1"/>
      <w:numFmt w:val="bullet"/>
      <w:lvlText w:val="▪"/>
      <w:lvlJc w:val="left"/>
      <w:pPr>
        <w:ind w:left="4320" w:hanging="360"/>
      </w:pPr>
    </w:lvl>
    <w:lvl w:ilvl="6" w:tplc="695E9630">
      <w:start w:val="1"/>
      <w:numFmt w:val="bullet"/>
      <w:lvlText w:val="•"/>
      <w:lvlJc w:val="left"/>
      <w:pPr>
        <w:ind w:left="5040" w:hanging="360"/>
      </w:pPr>
    </w:lvl>
    <w:lvl w:ilvl="7" w:tplc="504039E8">
      <w:start w:val="1"/>
      <w:numFmt w:val="bullet"/>
      <w:lvlText w:val="o"/>
      <w:lvlJc w:val="left"/>
      <w:pPr>
        <w:ind w:left="5760" w:hanging="360"/>
      </w:pPr>
    </w:lvl>
    <w:lvl w:ilvl="8" w:tplc="C54C9E08">
      <w:start w:val="1"/>
      <w:numFmt w:val="bullet"/>
      <w:lvlText w:val="▪"/>
      <w:lvlJc w:val="left"/>
      <w:pPr>
        <w:ind w:left="6480" w:hanging="360"/>
      </w:pPr>
    </w:lvl>
  </w:abstractNum>
  <w:num w:numId="1" w16cid:durableId="484132716">
    <w:abstractNumId w:val="1"/>
  </w:num>
  <w:num w:numId="2" w16cid:durableId="1117530670">
    <w:abstractNumId w:val="0"/>
    <w:lvlOverride w:ilvl="0">
      <w:startOverride w:val="1"/>
    </w:lvlOverride>
  </w:num>
  <w:num w:numId="3" w16cid:durableId="845905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5E45"/>
    <w:rsid w:val="00702DBF"/>
    <w:rsid w:val="00A35E45"/>
    <w:rsid w:val="00F7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B2846"/>
  <w15:docId w15:val="{5C8E8B40-C134-4B7D-84C0-1EEF7F26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3828</Characters>
  <Application>Microsoft Office Word</Application>
  <DocSecurity>0</DocSecurity>
  <Lines>31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Focalización de la supervisión de contratos de bienes</dc:title>
  <dc:description>Claude Docs node/6a76beba-7e4d@5 docx-w6</dc:description>
  <cp:lastModifiedBy>Julieth Dayanna Rodriguez Animero</cp:lastModifiedBy>
  <cp:revision>6</cp:revision>
  <dcterms:created xsi:type="dcterms:W3CDTF">2026-09-28T04:55:00Z</dcterms:created>
  <dcterms:modified xsi:type="dcterms:W3CDTF">2026-09-28T04:55:00Z</dcterms:modified>
</cp:coreProperties>
</file>