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3B374" w14:textId="165CA769" w:rsidR="008B08DF" w:rsidRDefault="008B08DF" w:rsidP="008B08DF">
      <w:pPr>
        <w:pStyle w:val="Geenafstand"/>
        <w:rPr>
          <w:b/>
          <w:bCs/>
        </w:rPr>
      </w:pPr>
      <w:r w:rsidRPr="008B08DF">
        <w:rPr>
          <w:b/>
          <w:bCs/>
        </w:rPr>
        <w:t>Agent types</w:t>
      </w:r>
      <w:r>
        <w:rPr>
          <w:b/>
          <w:bCs/>
        </w:rPr>
        <w:t>:</w:t>
      </w:r>
    </w:p>
    <w:p w14:paraId="3B8FDC59" w14:textId="0A4E3D44" w:rsidR="008B08DF" w:rsidRDefault="008B08DF" w:rsidP="008B08DF">
      <w:pPr>
        <w:pStyle w:val="Geenafstand"/>
        <w:numPr>
          <w:ilvl w:val="0"/>
          <w:numId w:val="1"/>
        </w:numPr>
        <w:rPr>
          <w:lang w:val="en-GB"/>
        </w:rPr>
      </w:pPr>
      <w:r w:rsidRPr="008B08DF">
        <w:rPr>
          <w:lang w:val="en-GB"/>
        </w:rPr>
        <w:t>Agri farmers (small, middle, corporate)</w:t>
      </w:r>
    </w:p>
    <w:p w14:paraId="38C42C14" w14:textId="306C5840" w:rsidR="008B08DF" w:rsidRDefault="008B08DF" w:rsidP="008B08DF">
      <w:pPr>
        <w:pStyle w:val="Geenafstand"/>
        <w:numPr>
          <w:ilvl w:val="0"/>
          <w:numId w:val="1"/>
        </w:numPr>
        <w:rPr>
          <w:lang w:val="en-GB"/>
        </w:rPr>
      </w:pPr>
      <w:r>
        <w:rPr>
          <w:lang w:val="en-GB"/>
        </w:rPr>
        <w:t>Aqua farmers (small and large)</w:t>
      </w:r>
    </w:p>
    <w:p w14:paraId="71D83F95" w14:textId="223299B9" w:rsidR="008B08DF" w:rsidRDefault="008B08DF" w:rsidP="008B08DF">
      <w:pPr>
        <w:pStyle w:val="Geenafstand"/>
        <w:numPr>
          <w:ilvl w:val="0"/>
          <w:numId w:val="1"/>
        </w:numPr>
        <w:rPr>
          <w:lang w:val="en-GB"/>
        </w:rPr>
      </w:pPr>
      <w:r>
        <w:rPr>
          <w:lang w:val="en-GB"/>
        </w:rPr>
        <w:t xml:space="preserve">Wage workers (in </w:t>
      </w:r>
      <w:proofErr w:type="spellStart"/>
      <w:r>
        <w:rPr>
          <w:lang w:val="en-GB"/>
        </w:rPr>
        <w:t>agri</w:t>
      </w:r>
      <w:proofErr w:type="spellEnd"/>
      <w:r>
        <w:rPr>
          <w:lang w:val="en-GB"/>
        </w:rPr>
        <w:t xml:space="preserve"> and aqua)</w:t>
      </w:r>
    </w:p>
    <w:p w14:paraId="58225EFD" w14:textId="750A4880" w:rsidR="008B08DF" w:rsidRDefault="008B08DF" w:rsidP="008B08DF">
      <w:pPr>
        <w:pStyle w:val="Geenafstand"/>
        <w:numPr>
          <w:ilvl w:val="0"/>
          <w:numId w:val="1"/>
        </w:numPr>
        <w:rPr>
          <w:lang w:val="en-GB"/>
        </w:rPr>
      </w:pPr>
      <w:r>
        <w:rPr>
          <w:lang w:val="en-GB"/>
        </w:rPr>
        <w:t xml:space="preserve">Service farmers </w:t>
      </w:r>
    </w:p>
    <w:p w14:paraId="6ED06131" w14:textId="09443111" w:rsidR="008B08DF" w:rsidRDefault="008B08DF" w:rsidP="008B08DF">
      <w:pPr>
        <w:pStyle w:val="Geenafstand"/>
        <w:numPr>
          <w:ilvl w:val="0"/>
          <w:numId w:val="1"/>
        </w:numPr>
        <w:rPr>
          <w:lang w:val="en-GB"/>
        </w:rPr>
      </w:pPr>
      <w:r>
        <w:rPr>
          <w:lang w:val="en-GB"/>
        </w:rPr>
        <w:t>Migrated agents</w:t>
      </w:r>
    </w:p>
    <w:p w14:paraId="608D76AA" w14:textId="368FEBA4" w:rsidR="008B08DF" w:rsidRDefault="008B08DF" w:rsidP="008B08DF">
      <w:pPr>
        <w:pStyle w:val="Geenafstand"/>
        <w:numPr>
          <w:ilvl w:val="0"/>
          <w:numId w:val="1"/>
        </w:numPr>
        <w:rPr>
          <w:lang w:val="en-GB"/>
        </w:rPr>
      </w:pPr>
      <w:r>
        <w:rPr>
          <w:lang w:val="en-GB"/>
        </w:rPr>
        <w:t>Mix, consisting of multiple members in different professions</w:t>
      </w:r>
    </w:p>
    <w:p w14:paraId="700371D4" w14:textId="77777777" w:rsidR="008B08DF" w:rsidRDefault="008B08DF" w:rsidP="008B08DF">
      <w:pPr>
        <w:pStyle w:val="Geenafstand"/>
        <w:rPr>
          <w:lang w:val="en-GB"/>
        </w:rPr>
      </w:pPr>
    </w:p>
    <w:p w14:paraId="69BAB70E" w14:textId="0E2F1765" w:rsidR="008B08DF" w:rsidRDefault="008B08DF" w:rsidP="008B08DF">
      <w:pPr>
        <w:pStyle w:val="Geenafstand"/>
        <w:rPr>
          <w:b/>
          <w:bCs/>
          <w:lang w:val="en-GB"/>
        </w:rPr>
      </w:pPr>
      <w:r>
        <w:rPr>
          <w:b/>
          <w:bCs/>
          <w:lang w:val="en-GB"/>
        </w:rPr>
        <w:t>Sustainable livelihood theory</w:t>
      </w:r>
    </w:p>
    <w:p w14:paraId="518A39AB" w14:textId="43AB8D46" w:rsidR="00E872EE" w:rsidRDefault="007C66C2" w:rsidP="008B08DF">
      <w:pPr>
        <w:pStyle w:val="Geenafstand"/>
        <w:rPr>
          <w:lang w:val="en-GB"/>
        </w:rPr>
      </w:pPr>
      <w:r>
        <w:rPr>
          <w:lang w:val="en-GB"/>
        </w:rPr>
        <w:t>A</w:t>
      </w:r>
      <w:r w:rsidR="006074E3">
        <w:rPr>
          <w:lang w:val="en-GB"/>
        </w:rPr>
        <w:t xml:space="preserve">ccording to </w:t>
      </w:r>
      <w:r w:rsidR="006074E3">
        <w:rPr>
          <w:lang w:val="en-GB"/>
        </w:rPr>
        <w:fldChar w:fldCharType="begin"/>
      </w:r>
      <w:r w:rsidR="006074E3">
        <w:rPr>
          <w:lang w:val="en-GB"/>
        </w:rPr>
        <w:instrText xml:space="preserve"> ADDIN ZOTERO_ITEM CSL_CITATION {"citationID":"Uvnmu0h3","properties":{"formattedCitation":"(Chambers &amp; Conway, 1992)","plainCitation":"(Chambers &amp; Conway, 1992)","noteIndex":0},"citationItems":[{"id":411,"uris":["http://zotero.org/users/15896806/items/FM8KEEC3"],"itemData":{"id":411,"type":"book","call-number":"HN49.C6 C483 1992","collection-number":"296","collection-title":"DP","event-place":"Brighton, England","ISBN":"978-0-903715-58-4","number-of-pages":"42","publisher":"Institute of Development Studies","publisher-place":"Brighton, England","source":"Library of Congress ISBN","title":"Sustainable rural livelihoods: practical concepts for the 21st century","title-short":"Sustainable rural livelihoods","author":[{"family":"Chambers","given":"Robert"},{"family":"Conway","given":"Gordon"}],"issued":{"date-parts":[["1992"]]}}}],"schema":"https://github.com/citation-style-language/schema/raw/master/csl-citation.json"} </w:instrText>
      </w:r>
      <w:r w:rsidR="006074E3">
        <w:rPr>
          <w:lang w:val="en-GB"/>
        </w:rPr>
        <w:fldChar w:fldCharType="separate"/>
      </w:r>
      <w:r w:rsidR="006074E3" w:rsidRPr="006074E3">
        <w:rPr>
          <w:rFonts w:ascii="Aptos" w:hAnsi="Aptos"/>
          <w:lang w:val="en-GB"/>
        </w:rPr>
        <w:t>(Chambers &amp; Conway, 1992)</w:t>
      </w:r>
      <w:r w:rsidR="006074E3">
        <w:rPr>
          <w:lang w:val="en-GB"/>
        </w:rPr>
        <w:fldChar w:fldCharType="end"/>
      </w:r>
      <w:r w:rsidR="006074E3">
        <w:rPr>
          <w:lang w:val="en-GB"/>
        </w:rPr>
        <w:t>, a</w:t>
      </w:r>
      <w:r>
        <w:rPr>
          <w:lang w:val="en-GB"/>
        </w:rPr>
        <w:t xml:space="preserve"> sustainable livelihood </w:t>
      </w:r>
      <w:r w:rsidR="006074E3">
        <w:rPr>
          <w:lang w:val="en-GB"/>
        </w:rPr>
        <w:t>is</w:t>
      </w:r>
      <w:r>
        <w:rPr>
          <w:lang w:val="en-GB"/>
        </w:rPr>
        <w:t xml:space="preserve"> defined by the ability to cope with and recover from stresses and shocks, </w:t>
      </w:r>
      <w:r w:rsidR="006074E3">
        <w:rPr>
          <w:lang w:val="en-GB"/>
        </w:rPr>
        <w:t xml:space="preserve">which are </w:t>
      </w:r>
      <w:r>
        <w:rPr>
          <w:lang w:val="en-GB"/>
        </w:rPr>
        <w:t>for example caused by environmental changes</w:t>
      </w:r>
      <w:r w:rsidR="006074E3">
        <w:rPr>
          <w:lang w:val="en-GB"/>
        </w:rPr>
        <w:t xml:space="preserve">. Based on this definition, </w:t>
      </w:r>
      <w:r w:rsidR="006074E3">
        <w:rPr>
          <w:lang w:val="en-GB"/>
        </w:rPr>
        <w:fldChar w:fldCharType="begin"/>
      </w:r>
      <w:r w:rsidR="006074E3">
        <w:rPr>
          <w:lang w:val="en-GB"/>
        </w:rPr>
        <w:instrText xml:space="preserve"> ADDIN ZOTERO_ITEM CSL_CITATION {"citationID":"5jiFX5cZ","properties":{"formattedCitation":"(DFID, 1999)","plainCitation":"(DFID, 1999)","noteIndex":0},"citationItems":[{"id":410,"uris":["http://zotero.org/users/15896806/items/LJGXKPZH"],"itemData":{"id":410,"type":"report","title":"Sustainable livelihoods guidance sheets","author":[{"literal":"DFID"}],"issued":{"date-parts":[["1999",4]]}}}],"schema":"https://github.com/citation-style-language/schema/raw/master/csl-citation.json"} </w:instrText>
      </w:r>
      <w:r w:rsidR="006074E3">
        <w:rPr>
          <w:lang w:val="en-GB"/>
        </w:rPr>
        <w:fldChar w:fldCharType="separate"/>
      </w:r>
      <w:r w:rsidR="006074E3" w:rsidRPr="006074E3">
        <w:rPr>
          <w:rFonts w:ascii="Aptos" w:hAnsi="Aptos"/>
          <w:lang w:val="en-GB"/>
        </w:rPr>
        <w:t>(DFID, 1999)</w:t>
      </w:r>
      <w:r w:rsidR="006074E3">
        <w:rPr>
          <w:lang w:val="en-GB"/>
        </w:rPr>
        <w:fldChar w:fldCharType="end"/>
      </w:r>
      <w:r w:rsidR="006074E3">
        <w:rPr>
          <w:lang w:val="en-GB"/>
        </w:rPr>
        <w:t xml:space="preserve"> created a sustainable livelihoods framework. The framework consists of five assets, to give an understanding of people’s </w:t>
      </w:r>
      <w:r w:rsidR="004024BA">
        <w:rPr>
          <w:lang w:val="en-GB"/>
        </w:rPr>
        <w:t>strengths:</w:t>
      </w:r>
    </w:p>
    <w:p w14:paraId="67C1BC28" w14:textId="3C6C6EDF" w:rsidR="004024BA" w:rsidRDefault="004024BA" w:rsidP="004024BA">
      <w:pPr>
        <w:pStyle w:val="Geenafstand"/>
        <w:numPr>
          <w:ilvl w:val="0"/>
          <w:numId w:val="2"/>
        </w:numPr>
        <w:rPr>
          <w:lang w:val="en-GB"/>
        </w:rPr>
      </w:pPr>
      <w:r>
        <w:rPr>
          <w:lang w:val="en-GB"/>
        </w:rPr>
        <w:t xml:space="preserve">Human capital, this refers to the skills, health and knowledge people have. </w:t>
      </w:r>
    </w:p>
    <w:p w14:paraId="0751576C" w14:textId="152884E4" w:rsidR="004024BA" w:rsidRDefault="004024BA" w:rsidP="004024BA">
      <w:pPr>
        <w:pStyle w:val="Geenafstand"/>
        <w:numPr>
          <w:ilvl w:val="0"/>
          <w:numId w:val="2"/>
        </w:numPr>
        <w:rPr>
          <w:lang w:val="en-GB"/>
        </w:rPr>
      </w:pPr>
      <w:r>
        <w:rPr>
          <w:lang w:val="en-GB"/>
        </w:rPr>
        <w:t xml:space="preserve">Social capital, these are the social resources people can rely on. Examples are networks, memberships of groups, and relationships. </w:t>
      </w:r>
    </w:p>
    <w:p w14:paraId="26ED6665" w14:textId="5AB468EF" w:rsidR="004024BA" w:rsidRDefault="004024BA" w:rsidP="004024BA">
      <w:pPr>
        <w:pStyle w:val="Geenafstand"/>
        <w:numPr>
          <w:ilvl w:val="0"/>
          <w:numId w:val="2"/>
        </w:numPr>
        <w:rPr>
          <w:lang w:val="en-GB"/>
        </w:rPr>
      </w:pPr>
      <w:r>
        <w:rPr>
          <w:lang w:val="en-GB"/>
        </w:rPr>
        <w:t>Financial capital, these are the financial resources, such as savings and loans, which can be used to achieve their goals.</w:t>
      </w:r>
    </w:p>
    <w:p w14:paraId="4BAE0F13" w14:textId="2438763D" w:rsidR="004024BA" w:rsidRDefault="004024BA" w:rsidP="004024BA">
      <w:pPr>
        <w:pStyle w:val="Geenafstand"/>
        <w:numPr>
          <w:ilvl w:val="0"/>
          <w:numId w:val="2"/>
        </w:numPr>
        <w:rPr>
          <w:lang w:val="en-GB"/>
        </w:rPr>
      </w:pPr>
      <w:r>
        <w:rPr>
          <w:lang w:val="en-GB"/>
        </w:rPr>
        <w:t>Physical capital, this refers to the infrastructure, for example transport, housing, access to information</w:t>
      </w:r>
    </w:p>
    <w:p w14:paraId="248C6AD6" w14:textId="563C19D6" w:rsidR="004024BA" w:rsidRDefault="004024BA" w:rsidP="004024BA">
      <w:pPr>
        <w:pStyle w:val="Geenafstand"/>
        <w:numPr>
          <w:ilvl w:val="0"/>
          <w:numId w:val="2"/>
        </w:numPr>
        <w:rPr>
          <w:lang w:val="en-GB"/>
        </w:rPr>
      </w:pPr>
      <w:r>
        <w:rPr>
          <w:lang w:val="en-GB"/>
        </w:rPr>
        <w:t xml:space="preserve">Natural capital, these are the natural resources such as water and erosion protection. </w:t>
      </w:r>
    </w:p>
    <w:p w14:paraId="2FE82B9F" w14:textId="77777777" w:rsidR="004024BA" w:rsidRDefault="004024BA" w:rsidP="004024BA">
      <w:pPr>
        <w:pStyle w:val="Geenafstand"/>
        <w:rPr>
          <w:lang w:val="en-GB"/>
        </w:rPr>
      </w:pPr>
    </w:p>
    <w:p w14:paraId="7FCC488A" w14:textId="036DAA1D" w:rsidR="004024BA" w:rsidRDefault="004024BA" w:rsidP="004024BA">
      <w:pPr>
        <w:pStyle w:val="Geenafstand"/>
        <w:rPr>
          <w:lang w:val="en-GB"/>
        </w:rPr>
      </w:pPr>
      <w:r>
        <w:rPr>
          <w:lang w:val="en-GB"/>
        </w:rPr>
        <w:t xml:space="preserve">Multiple studies have already been conducted in </w:t>
      </w:r>
      <w:r w:rsidR="00774944">
        <w:rPr>
          <w:lang w:val="en-GB"/>
        </w:rPr>
        <w:t>Vietnamese Mekong Delta (</w:t>
      </w:r>
      <w:r>
        <w:rPr>
          <w:lang w:val="en-GB"/>
        </w:rPr>
        <w:t>VMD</w:t>
      </w:r>
      <w:r w:rsidR="00774944">
        <w:rPr>
          <w:lang w:val="en-GB"/>
        </w:rPr>
        <w:t>)</w:t>
      </w:r>
      <w:r>
        <w:rPr>
          <w:lang w:val="en-GB"/>
        </w:rPr>
        <w:t xml:space="preserve"> using this framework. </w:t>
      </w:r>
      <w:r w:rsidR="0035488E">
        <w:rPr>
          <w:lang w:val="en-GB"/>
        </w:rPr>
        <w:fldChar w:fldCharType="begin"/>
      </w:r>
      <w:r w:rsidR="0035488E">
        <w:rPr>
          <w:lang w:val="en-GB"/>
        </w:rPr>
        <w:instrText xml:space="preserve"> ADDIN ZOTERO_ITEM CSL_CITATION {"citationID":"XhurGek2","properties":{"formattedCitation":"(Tran et al., 2020)","plainCitation":"(Tran et al., 2020)","noteIndex":0},"citationItems":[{"id":403,"uris":["http://zotero.org/users/15896806/items/IGMW4PBV"],"itemData":{"id":403,"type":"article-journal","abstract":"Agricultural production is the primary source of income and food security for rural households in many deltas of the world. However, the sustainability of farm livelihoods is under threat, due to the impacts of climate change and environmental pressure, including shifting hydrological regimes, droughts, water pollution, land subsidence and riverbank erosion. This study evaluated the livelihood sustainability and vulnerability of triple rice farmers on the floodplains of the Vietnam Mekong Delta (VMD). We focused on the perceptions of rice farmers, based on a survey of 300 farmers. Increasing temperatures, drought, water pollution and sediment shortages were the four factors considered by farmers to have the most impact on their agricultural livelihoods. We analyzed farmers’ capacity to sustain their livelihoods and adapt to the changing environment. Results show relatively low vulnerability of rice farmers overall, though many of those surveyed reported very low incomes from rice production. Factors of most concern to farmers were rising temperatures and more frequent droughts. Farmers were already taking steps to adapt, for example, increasing production inputs and investing more labor time, as well as switching production methods. Yet, our findings suggest that policymakers and scientists have a role to play in developing more sustainable adaptation paths. The research clarifies the livelihood vulnerability of triple rice farmers on the VMD floodplains, while more generally contributing to the body of literature on farming and climate change and environmental pressure.","container-title":"Water","DOI":"10.3390/w12113282","ISSN":"2073-4441","issue":"11","journalAbbreviation":"Water","language":"en","license":"https://creativecommons.org/licenses/by/4.0/","page":"3282","source":"DOI.org (Crossref)","title":"Livelihood Vulnerability and Adaptation Capacity of Rice Farmers under Climate Change and Environmental Pressure on the Vietnam Mekong Delta Floodplains","volume":"12","author":[{"family":"Tran","given":"Dung Duc"},{"family":"Quang","given":"Chau Nguyen Xuan"},{"family":"Tien","given":"Pham Duy"},{"family":"Tran","given":"Pham Gia"},{"family":"Kim Long","given":"Pham"},{"family":"Van Hoa","given":"Ho"},{"family":"Ngoc Hoang Giang","given":"Ngo"},{"family":"Thi Thu Ha","given":"Le"}],"issued":{"date-parts":[["2020",11,22]]}}}],"schema":"https://github.com/citation-style-language/schema/raw/master/csl-citation.json"} </w:instrText>
      </w:r>
      <w:r w:rsidR="0035488E">
        <w:rPr>
          <w:lang w:val="en-GB"/>
        </w:rPr>
        <w:fldChar w:fldCharType="separate"/>
      </w:r>
      <w:r w:rsidR="0035488E" w:rsidRPr="0035488E">
        <w:rPr>
          <w:rFonts w:ascii="Aptos" w:hAnsi="Aptos"/>
          <w:lang w:val="en-GB"/>
        </w:rPr>
        <w:t>(Tran et al., 2020)</w:t>
      </w:r>
      <w:r w:rsidR="0035488E">
        <w:rPr>
          <w:lang w:val="en-GB"/>
        </w:rPr>
        <w:fldChar w:fldCharType="end"/>
      </w:r>
      <w:r w:rsidR="0035488E">
        <w:rPr>
          <w:lang w:val="en-GB"/>
        </w:rPr>
        <w:t xml:space="preserve"> studied the sustainable livelihood of rice farmers in three districts in An Giang province. This is a province at the west side of the VMD. In addition, Tran et al., (2020) decided to add two </w:t>
      </w:r>
      <w:r w:rsidR="009143AE">
        <w:rPr>
          <w:lang w:val="en-GB"/>
        </w:rPr>
        <w:t>assets</w:t>
      </w:r>
      <w:r w:rsidR="0035488E">
        <w:rPr>
          <w:lang w:val="en-GB"/>
        </w:rPr>
        <w:t xml:space="preserve"> to the framework: “livelihood strategy” and “natural disaster and climate change”. </w:t>
      </w:r>
    </w:p>
    <w:p w14:paraId="4EC2CE52" w14:textId="48D8C653" w:rsidR="009143AE" w:rsidRDefault="0035488E" w:rsidP="0035488E">
      <w:pPr>
        <w:pStyle w:val="Geenafstand"/>
        <w:rPr>
          <w:lang w:val="en-GB"/>
        </w:rPr>
      </w:pPr>
      <w:r>
        <w:rPr>
          <w:lang w:val="en-GB"/>
        </w:rPr>
        <w:t xml:space="preserve">Furthermore, </w:t>
      </w:r>
      <w:r>
        <w:rPr>
          <w:lang w:val="en-GB"/>
        </w:rPr>
        <w:fldChar w:fldCharType="begin"/>
      </w:r>
      <w:r w:rsidRPr="0035488E">
        <w:rPr>
          <w:lang w:val="en-GB"/>
        </w:rPr>
        <w:instrText xml:space="preserve"> ADDIN ZOTERO_ITEM CSL_CITATION {"citationID":"NmTc33gA","properties":{"formattedCitation":"(Thu Trang &amp; Loc, 2021)","plainCitation":"(Thu Trang &amp; Loc, 2021)","noteIndex":0},"citationItems":[{"id":401,"uris":["http://zotero.org/users/15896806/items/WZTNEVWL"],"itemData":{"id":401,"type":"article-journal","container-title":"Environmental Development","DOI":"10.1016/j.envdev.2021.100653","ISSN":"22114645","journalAbbreviation":"Environmental Development","language":"en","page":"100653","source":"DOI.org (Crossref)","title":"Livelihood sustainability of rural households in adapting to environmental changes: An empirical analysis of ecological shrimp aquaculture model in the Vietnamese Mekong Delta","title-short":"Livelihood sustainability of rural households in adapting to environmental changes","volume":"39","author":[{"family":"Thu Trang","given":"Ngo Thi"},{"family":"Loc","given":"Ho Huu"}],"issued":{"date-parts":[["2021",9]]}}}],"schema":"https://github.com/citation-style-language/schema/raw/master/csl-citation.json"} </w:instrText>
      </w:r>
      <w:r>
        <w:rPr>
          <w:lang w:val="en-GB"/>
        </w:rPr>
        <w:fldChar w:fldCharType="separate"/>
      </w:r>
      <w:r w:rsidRPr="0035488E">
        <w:rPr>
          <w:rFonts w:ascii="Aptos" w:hAnsi="Aptos"/>
          <w:lang w:val="en-GB"/>
        </w:rPr>
        <w:t>(Thu Trang &amp; Loc, 2021)</w:t>
      </w:r>
      <w:r>
        <w:rPr>
          <w:lang w:val="en-GB"/>
        </w:rPr>
        <w:fldChar w:fldCharType="end"/>
      </w:r>
      <w:r>
        <w:rPr>
          <w:lang w:val="en-GB"/>
        </w:rPr>
        <w:t xml:space="preserve"> studied the livelihoods of shrimp farmers in three </w:t>
      </w:r>
      <w:proofErr w:type="spellStart"/>
      <w:r>
        <w:rPr>
          <w:lang w:val="en-GB"/>
        </w:rPr>
        <w:t>coastral</w:t>
      </w:r>
      <w:proofErr w:type="spellEnd"/>
      <w:r>
        <w:rPr>
          <w:lang w:val="en-GB"/>
        </w:rPr>
        <w:t xml:space="preserve"> distric</w:t>
      </w:r>
      <w:r w:rsidR="00063DEC">
        <w:rPr>
          <w:lang w:val="en-GB"/>
        </w:rPr>
        <w:t>t</w:t>
      </w:r>
      <w:r>
        <w:rPr>
          <w:lang w:val="en-GB"/>
        </w:rPr>
        <w:t xml:space="preserve">s in Ben Tre, which is located on the east side of the VMD. </w:t>
      </w:r>
      <w:r w:rsidR="009143AE">
        <w:rPr>
          <w:lang w:val="en-GB"/>
        </w:rPr>
        <w:t xml:space="preserve">They have used more than fifty variables to determine the five assets. </w:t>
      </w:r>
    </w:p>
    <w:p w14:paraId="0B8D8FA0" w14:textId="77777777" w:rsidR="009143AE" w:rsidRDefault="009143AE" w:rsidP="0035488E">
      <w:pPr>
        <w:pStyle w:val="Geenafstand"/>
        <w:rPr>
          <w:lang w:val="en-GB"/>
        </w:rPr>
      </w:pPr>
    </w:p>
    <w:p w14:paraId="72AE2A61" w14:textId="22FAA04D" w:rsidR="0035488E" w:rsidRDefault="00774944" w:rsidP="0035488E">
      <w:pPr>
        <w:pStyle w:val="Geenafstand"/>
        <w:rPr>
          <w:lang w:val="en-GB"/>
        </w:rPr>
      </w:pPr>
      <w:r>
        <w:rPr>
          <w:lang w:val="en-GB"/>
        </w:rPr>
        <w:t xml:space="preserve">Each researcher has their own implementation of the framework, and when implementing all variables, the ABM will become huge. Furthermore, there is a lack of </w:t>
      </w:r>
      <w:r w:rsidR="009143AE">
        <w:rPr>
          <w:lang w:val="en-GB"/>
        </w:rPr>
        <w:t>data representing the VMD</w:t>
      </w:r>
      <w:r>
        <w:rPr>
          <w:lang w:val="en-GB"/>
        </w:rPr>
        <w:t xml:space="preserve">. For each of the five assets, </w:t>
      </w:r>
      <w:r w:rsidR="009143AE">
        <w:rPr>
          <w:lang w:val="en-GB"/>
        </w:rPr>
        <w:t xml:space="preserve">a few factors have been chosen to represent the asset: </w:t>
      </w:r>
    </w:p>
    <w:p w14:paraId="3751FBA4" w14:textId="77777777" w:rsidR="009143AE" w:rsidRDefault="009143AE" w:rsidP="0035488E">
      <w:pPr>
        <w:pStyle w:val="Geenafstand"/>
        <w:rPr>
          <w:lang w:val="en-GB"/>
        </w:rPr>
      </w:pPr>
    </w:p>
    <w:tbl>
      <w:tblPr>
        <w:tblStyle w:val="Tabelraster"/>
        <w:tblW w:w="5000" w:type="pct"/>
        <w:tblLook w:val="0420" w:firstRow="1" w:lastRow="0" w:firstColumn="0" w:lastColumn="0" w:noHBand="0" w:noVBand="1"/>
      </w:tblPr>
      <w:tblGrid>
        <w:gridCol w:w="2389"/>
        <w:gridCol w:w="6673"/>
      </w:tblGrid>
      <w:tr w:rsidR="009143AE" w:rsidRPr="009143AE" w14:paraId="626F61E0" w14:textId="77777777" w:rsidTr="009143AE">
        <w:trPr>
          <w:trHeight w:val="356"/>
        </w:trPr>
        <w:tc>
          <w:tcPr>
            <w:tcW w:w="1318" w:type="pct"/>
            <w:hideMark/>
          </w:tcPr>
          <w:p w14:paraId="64A5475A" w14:textId="77777777" w:rsidR="009143AE" w:rsidRPr="009143AE" w:rsidRDefault="009143AE" w:rsidP="009143AE">
            <w:pPr>
              <w:pStyle w:val="Geenafstand"/>
            </w:pPr>
            <w:proofErr w:type="spellStart"/>
            <w:r w:rsidRPr="009143AE">
              <w:rPr>
                <w:b/>
                <w:bCs/>
              </w:rPr>
              <w:t>Livelihood</w:t>
            </w:r>
            <w:proofErr w:type="spellEnd"/>
          </w:p>
        </w:tc>
        <w:tc>
          <w:tcPr>
            <w:tcW w:w="3682" w:type="pct"/>
            <w:hideMark/>
          </w:tcPr>
          <w:p w14:paraId="33AF2D73" w14:textId="0E7096E2" w:rsidR="009143AE" w:rsidRPr="009143AE" w:rsidRDefault="009143AE" w:rsidP="009143AE">
            <w:pPr>
              <w:pStyle w:val="Geenafstand"/>
            </w:pPr>
            <w:r>
              <w:rPr>
                <w:b/>
                <w:bCs/>
              </w:rPr>
              <w:t>Factors</w:t>
            </w:r>
          </w:p>
        </w:tc>
      </w:tr>
      <w:tr w:rsidR="009143AE" w:rsidRPr="009143AE" w14:paraId="0D3CF730" w14:textId="77777777" w:rsidTr="009143AE">
        <w:trPr>
          <w:trHeight w:val="584"/>
        </w:trPr>
        <w:tc>
          <w:tcPr>
            <w:tcW w:w="1318" w:type="pct"/>
            <w:hideMark/>
          </w:tcPr>
          <w:p w14:paraId="660ACB0E" w14:textId="77777777" w:rsidR="009143AE" w:rsidRPr="009143AE" w:rsidRDefault="009143AE" w:rsidP="009143AE">
            <w:pPr>
              <w:pStyle w:val="Geenafstand"/>
            </w:pPr>
            <w:r w:rsidRPr="009143AE">
              <w:t xml:space="preserve">Human </w:t>
            </w:r>
            <w:proofErr w:type="spellStart"/>
            <w:r w:rsidRPr="009143AE">
              <w:t>livelihood</w:t>
            </w:r>
            <w:proofErr w:type="spellEnd"/>
          </w:p>
        </w:tc>
        <w:tc>
          <w:tcPr>
            <w:tcW w:w="3682" w:type="pct"/>
            <w:hideMark/>
          </w:tcPr>
          <w:p w14:paraId="471CBB84" w14:textId="6EE6EFAD" w:rsidR="009143AE" w:rsidRPr="009143AE" w:rsidRDefault="009143AE" w:rsidP="009143AE">
            <w:pPr>
              <w:pStyle w:val="Geenafstand"/>
              <w:numPr>
                <w:ilvl w:val="0"/>
                <w:numId w:val="3"/>
              </w:numPr>
            </w:pPr>
            <w:r w:rsidRPr="009143AE">
              <w:t xml:space="preserve">Meetings agrocensus </w:t>
            </w:r>
            <w:r>
              <w:t>yes/no</w:t>
            </w:r>
          </w:p>
          <w:p w14:paraId="34529238" w14:textId="77777777" w:rsidR="009143AE" w:rsidRPr="009143AE" w:rsidRDefault="009143AE" w:rsidP="009143AE">
            <w:pPr>
              <w:pStyle w:val="Geenafstand"/>
              <w:numPr>
                <w:ilvl w:val="0"/>
                <w:numId w:val="3"/>
              </w:numPr>
            </w:pPr>
            <w:proofErr w:type="spellStart"/>
            <w:r w:rsidRPr="009143AE">
              <w:t>Education</w:t>
            </w:r>
            <w:proofErr w:type="spellEnd"/>
            <w:r w:rsidRPr="009143AE">
              <w:t xml:space="preserve"> level</w:t>
            </w:r>
          </w:p>
          <w:p w14:paraId="5EC02AF6" w14:textId="77777777" w:rsidR="009143AE" w:rsidRPr="009143AE" w:rsidRDefault="009143AE" w:rsidP="009143AE">
            <w:pPr>
              <w:pStyle w:val="Geenafstand"/>
              <w:numPr>
                <w:ilvl w:val="0"/>
                <w:numId w:val="3"/>
              </w:numPr>
            </w:pPr>
            <w:proofErr w:type="spellStart"/>
            <w:r w:rsidRPr="009143AE">
              <w:t>Experience</w:t>
            </w:r>
            <w:proofErr w:type="spellEnd"/>
            <w:r w:rsidRPr="009143AE">
              <w:t xml:space="preserve"> in </w:t>
            </w:r>
            <w:proofErr w:type="spellStart"/>
            <w:r w:rsidRPr="009143AE">
              <w:t>farming</w:t>
            </w:r>
            <w:proofErr w:type="spellEnd"/>
          </w:p>
        </w:tc>
      </w:tr>
      <w:tr w:rsidR="009143AE" w:rsidRPr="009143AE" w14:paraId="7D8F1EBE" w14:textId="77777777" w:rsidTr="009143AE">
        <w:trPr>
          <w:trHeight w:val="584"/>
        </w:trPr>
        <w:tc>
          <w:tcPr>
            <w:tcW w:w="1318" w:type="pct"/>
            <w:hideMark/>
          </w:tcPr>
          <w:p w14:paraId="76E39B6A" w14:textId="77777777" w:rsidR="009143AE" w:rsidRPr="009143AE" w:rsidRDefault="009143AE" w:rsidP="009143AE">
            <w:pPr>
              <w:pStyle w:val="Geenafstand"/>
            </w:pPr>
            <w:proofErr w:type="spellStart"/>
            <w:r w:rsidRPr="009143AE">
              <w:t>Social</w:t>
            </w:r>
            <w:proofErr w:type="spellEnd"/>
            <w:r w:rsidRPr="009143AE">
              <w:t xml:space="preserve"> </w:t>
            </w:r>
            <w:proofErr w:type="spellStart"/>
            <w:r w:rsidRPr="009143AE">
              <w:t>livelihood</w:t>
            </w:r>
            <w:proofErr w:type="spellEnd"/>
          </w:p>
        </w:tc>
        <w:tc>
          <w:tcPr>
            <w:tcW w:w="3682" w:type="pct"/>
            <w:hideMark/>
          </w:tcPr>
          <w:p w14:paraId="14CE2D71" w14:textId="2FC4930C" w:rsidR="009143AE" w:rsidRPr="009143AE" w:rsidRDefault="009143AE" w:rsidP="009143AE">
            <w:pPr>
              <w:pStyle w:val="Geenafstand"/>
              <w:numPr>
                <w:ilvl w:val="0"/>
                <w:numId w:val="4"/>
              </w:numPr>
              <w:rPr>
                <w:lang w:val="en-GB"/>
              </w:rPr>
            </w:pPr>
            <w:r w:rsidRPr="009143AE">
              <w:rPr>
                <w:lang w:val="en-GB"/>
              </w:rPr>
              <w:t>Part of social organisation/community</w:t>
            </w:r>
          </w:p>
          <w:p w14:paraId="44B20C4F" w14:textId="4B65F3BB" w:rsidR="009143AE" w:rsidRPr="009143AE" w:rsidRDefault="009143AE" w:rsidP="009143AE">
            <w:pPr>
              <w:pStyle w:val="Geenafstand"/>
              <w:numPr>
                <w:ilvl w:val="0"/>
                <w:numId w:val="4"/>
              </w:numPr>
              <w:rPr>
                <w:lang w:val="en-GB"/>
              </w:rPr>
            </w:pPr>
            <w:r w:rsidRPr="009143AE">
              <w:rPr>
                <w:lang w:val="en-GB"/>
              </w:rPr>
              <w:t>Support from the government y</w:t>
            </w:r>
            <w:r>
              <w:rPr>
                <w:lang w:val="en-GB"/>
              </w:rPr>
              <w:t>es/no</w:t>
            </w:r>
          </w:p>
        </w:tc>
      </w:tr>
      <w:tr w:rsidR="009143AE" w:rsidRPr="009143AE" w14:paraId="2F5EC9CA" w14:textId="77777777" w:rsidTr="009143AE">
        <w:trPr>
          <w:trHeight w:val="584"/>
        </w:trPr>
        <w:tc>
          <w:tcPr>
            <w:tcW w:w="1318" w:type="pct"/>
            <w:hideMark/>
          </w:tcPr>
          <w:p w14:paraId="769B5C60" w14:textId="77777777" w:rsidR="009143AE" w:rsidRPr="009143AE" w:rsidRDefault="009143AE" w:rsidP="009143AE">
            <w:pPr>
              <w:pStyle w:val="Geenafstand"/>
            </w:pPr>
            <w:r w:rsidRPr="009143AE">
              <w:t>Financial</w:t>
            </w:r>
          </w:p>
        </w:tc>
        <w:tc>
          <w:tcPr>
            <w:tcW w:w="3682" w:type="pct"/>
            <w:hideMark/>
          </w:tcPr>
          <w:p w14:paraId="4133CABB" w14:textId="77777777" w:rsidR="009143AE" w:rsidRPr="009143AE" w:rsidRDefault="009143AE" w:rsidP="009143AE">
            <w:pPr>
              <w:pStyle w:val="Geenafstand"/>
              <w:numPr>
                <w:ilvl w:val="0"/>
                <w:numId w:val="5"/>
              </w:numPr>
            </w:pPr>
            <w:proofErr w:type="spellStart"/>
            <w:r w:rsidRPr="009143AE">
              <w:t>Savings</w:t>
            </w:r>
            <w:proofErr w:type="spellEnd"/>
          </w:p>
          <w:p w14:paraId="7AF54B83" w14:textId="70E08436" w:rsidR="009143AE" w:rsidRPr="009143AE" w:rsidRDefault="009143AE" w:rsidP="009143AE">
            <w:pPr>
              <w:pStyle w:val="Geenafstand"/>
              <w:numPr>
                <w:ilvl w:val="0"/>
                <w:numId w:val="5"/>
              </w:numPr>
              <w:rPr>
                <w:lang w:val="en-GB"/>
              </w:rPr>
            </w:pPr>
            <w:r>
              <w:rPr>
                <w:lang w:val="en-GB"/>
              </w:rPr>
              <w:t>Loans</w:t>
            </w:r>
          </w:p>
        </w:tc>
      </w:tr>
      <w:tr w:rsidR="009143AE" w:rsidRPr="009143AE" w14:paraId="679EFFA9" w14:textId="77777777" w:rsidTr="009143AE">
        <w:trPr>
          <w:trHeight w:val="584"/>
        </w:trPr>
        <w:tc>
          <w:tcPr>
            <w:tcW w:w="1318" w:type="pct"/>
            <w:hideMark/>
          </w:tcPr>
          <w:p w14:paraId="6270251F" w14:textId="77777777" w:rsidR="009143AE" w:rsidRPr="009143AE" w:rsidRDefault="009143AE" w:rsidP="009143AE">
            <w:pPr>
              <w:pStyle w:val="Geenafstand"/>
            </w:pPr>
            <w:proofErr w:type="spellStart"/>
            <w:r w:rsidRPr="009143AE">
              <w:t>Physical</w:t>
            </w:r>
            <w:proofErr w:type="spellEnd"/>
            <w:r w:rsidRPr="009143AE">
              <w:t xml:space="preserve"> </w:t>
            </w:r>
            <w:proofErr w:type="spellStart"/>
            <w:r w:rsidRPr="009143AE">
              <w:t>livelihood</w:t>
            </w:r>
            <w:proofErr w:type="spellEnd"/>
          </w:p>
        </w:tc>
        <w:tc>
          <w:tcPr>
            <w:tcW w:w="3682" w:type="pct"/>
            <w:hideMark/>
          </w:tcPr>
          <w:p w14:paraId="034CEED5" w14:textId="74C218D1" w:rsidR="009143AE" w:rsidRPr="009143AE" w:rsidRDefault="00774944" w:rsidP="009143AE">
            <w:pPr>
              <w:pStyle w:val="Geenafstand"/>
              <w:numPr>
                <w:ilvl w:val="0"/>
                <w:numId w:val="6"/>
              </w:numPr>
            </w:pPr>
            <w:r>
              <w:t xml:space="preserve">Land </w:t>
            </w:r>
            <w:proofErr w:type="spellStart"/>
            <w:r>
              <w:t>si</w:t>
            </w:r>
            <w:r w:rsidR="009143AE" w:rsidRPr="009143AE">
              <w:t>ze</w:t>
            </w:r>
            <w:proofErr w:type="spellEnd"/>
          </w:p>
          <w:p w14:paraId="0D393B27" w14:textId="548C2AF8" w:rsidR="009143AE" w:rsidRPr="009143AE" w:rsidRDefault="009143AE" w:rsidP="009143AE">
            <w:pPr>
              <w:pStyle w:val="Geenafstand"/>
              <w:numPr>
                <w:ilvl w:val="0"/>
                <w:numId w:val="6"/>
              </w:numPr>
              <w:rPr>
                <w:lang w:val="en-GB"/>
              </w:rPr>
            </w:pPr>
            <w:r>
              <w:rPr>
                <w:lang w:val="en-GB"/>
              </w:rPr>
              <w:t>Facilities</w:t>
            </w:r>
            <w:r w:rsidRPr="009143AE">
              <w:rPr>
                <w:lang w:val="en-GB"/>
              </w:rPr>
              <w:t xml:space="preserve"> </w:t>
            </w:r>
            <w:r w:rsidRPr="009143AE">
              <w:rPr>
                <w:lang w:val="en-GB"/>
              </w:rPr>
              <w:t>such as supermarket, t</w:t>
            </w:r>
            <w:r>
              <w:rPr>
                <w:lang w:val="en-GB"/>
              </w:rPr>
              <w:t>ransport, bank)</w:t>
            </w:r>
          </w:p>
        </w:tc>
      </w:tr>
      <w:tr w:rsidR="009143AE" w:rsidRPr="009143AE" w14:paraId="3F110669" w14:textId="77777777" w:rsidTr="009143AE">
        <w:trPr>
          <w:trHeight w:val="430"/>
        </w:trPr>
        <w:tc>
          <w:tcPr>
            <w:tcW w:w="1318" w:type="pct"/>
            <w:hideMark/>
          </w:tcPr>
          <w:p w14:paraId="59C2F4F2" w14:textId="77777777" w:rsidR="009143AE" w:rsidRPr="009143AE" w:rsidRDefault="009143AE" w:rsidP="009143AE">
            <w:pPr>
              <w:pStyle w:val="Geenafstand"/>
            </w:pPr>
            <w:r w:rsidRPr="009143AE">
              <w:t xml:space="preserve">Natural </w:t>
            </w:r>
            <w:proofErr w:type="spellStart"/>
            <w:r w:rsidRPr="009143AE">
              <w:t>livelihood</w:t>
            </w:r>
            <w:proofErr w:type="spellEnd"/>
          </w:p>
        </w:tc>
        <w:tc>
          <w:tcPr>
            <w:tcW w:w="3682" w:type="pct"/>
            <w:hideMark/>
          </w:tcPr>
          <w:p w14:paraId="61E61638" w14:textId="77777777" w:rsidR="009143AE" w:rsidRDefault="009143AE" w:rsidP="00774944">
            <w:pPr>
              <w:pStyle w:val="Geenafstand"/>
              <w:numPr>
                <w:ilvl w:val="0"/>
                <w:numId w:val="7"/>
              </w:numPr>
            </w:pPr>
            <w:proofErr w:type="spellStart"/>
            <w:r>
              <w:t>Salinity</w:t>
            </w:r>
            <w:proofErr w:type="spellEnd"/>
            <w:r>
              <w:t xml:space="preserve"> level</w:t>
            </w:r>
          </w:p>
          <w:p w14:paraId="7A028F5B" w14:textId="77777777" w:rsidR="009143AE" w:rsidRDefault="009143AE" w:rsidP="00774944">
            <w:pPr>
              <w:pStyle w:val="Geenafstand"/>
              <w:numPr>
                <w:ilvl w:val="0"/>
                <w:numId w:val="7"/>
              </w:numPr>
            </w:pPr>
            <w:r>
              <w:t xml:space="preserve">Access </w:t>
            </w:r>
            <w:proofErr w:type="spellStart"/>
            <w:r>
              <w:t>to</w:t>
            </w:r>
            <w:proofErr w:type="spellEnd"/>
            <w:r>
              <w:t xml:space="preserve"> water</w:t>
            </w:r>
          </w:p>
          <w:p w14:paraId="273BE01A" w14:textId="6C0B162F" w:rsidR="009143AE" w:rsidRPr="009143AE" w:rsidRDefault="009143AE" w:rsidP="00774944">
            <w:pPr>
              <w:pStyle w:val="Geenafstand"/>
              <w:numPr>
                <w:ilvl w:val="0"/>
                <w:numId w:val="7"/>
              </w:numPr>
              <w:rPr>
                <w:lang w:val="en-GB"/>
              </w:rPr>
            </w:pPr>
            <w:r w:rsidRPr="009143AE">
              <w:rPr>
                <w:lang w:val="en-GB"/>
              </w:rPr>
              <w:t xml:space="preserve">Measures </w:t>
            </w:r>
            <w:r w:rsidR="00774944" w:rsidRPr="009143AE">
              <w:rPr>
                <w:lang w:val="en-GB"/>
              </w:rPr>
              <w:t>to increase water o</w:t>
            </w:r>
            <w:r w:rsidR="00774944">
              <w:rPr>
                <w:lang w:val="en-GB"/>
              </w:rPr>
              <w:t>r decrease salinity</w:t>
            </w:r>
            <w:r w:rsidR="00774944">
              <w:rPr>
                <w:lang w:val="en-GB"/>
              </w:rPr>
              <w:t xml:space="preserve"> / equipment</w:t>
            </w:r>
          </w:p>
        </w:tc>
      </w:tr>
    </w:tbl>
    <w:p w14:paraId="105E02AA" w14:textId="77777777" w:rsidR="009143AE" w:rsidRPr="00066D62" w:rsidRDefault="009143AE" w:rsidP="0035488E">
      <w:pPr>
        <w:pStyle w:val="Geenafstand"/>
        <w:rPr>
          <w:lang w:val="en-GB"/>
        </w:rPr>
      </w:pPr>
    </w:p>
    <w:p w14:paraId="7A13BA0B" w14:textId="1E9CAE12" w:rsidR="0035488E" w:rsidRPr="00E872EE" w:rsidRDefault="0035488E" w:rsidP="004024BA">
      <w:pPr>
        <w:pStyle w:val="Geenafstand"/>
        <w:rPr>
          <w:lang w:val="en-GB"/>
        </w:rPr>
      </w:pPr>
    </w:p>
    <w:p w14:paraId="274C8042" w14:textId="77777777" w:rsidR="008B08DF" w:rsidRDefault="008B08DF" w:rsidP="008B08DF">
      <w:pPr>
        <w:pStyle w:val="Geenafstand"/>
        <w:rPr>
          <w:lang w:val="en-GB"/>
        </w:rPr>
      </w:pPr>
    </w:p>
    <w:p w14:paraId="32B44770" w14:textId="224EDAB5" w:rsidR="00E872EE" w:rsidRDefault="00E872EE" w:rsidP="008B08DF">
      <w:pPr>
        <w:pStyle w:val="Geenafstand"/>
        <w:rPr>
          <w:b/>
          <w:bCs/>
          <w:lang w:val="en-GB"/>
        </w:rPr>
      </w:pPr>
      <w:r>
        <w:rPr>
          <w:b/>
          <w:bCs/>
          <w:lang w:val="en-GB"/>
        </w:rPr>
        <w:t>MOTA framework</w:t>
      </w:r>
    </w:p>
    <w:p w14:paraId="6D2C3C10" w14:textId="0730DCB4" w:rsidR="00774944" w:rsidRDefault="00774944" w:rsidP="008B08DF">
      <w:pPr>
        <w:pStyle w:val="Geenafstand"/>
        <w:rPr>
          <w:lang w:val="en-GB"/>
        </w:rPr>
      </w:pPr>
      <w:r>
        <w:rPr>
          <w:lang w:val="en-GB"/>
        </w:rPr>
        <w:t xml:space="preserve">The MOTA framework is created to help in assessing the implementation feasibility of a plan </w:t>
      </w:r>
      <w:r>
        <w:rPr>
          <w:lang w:val="en-GB"/>
        </w:rPr>
        <w:fldChar w:fldCharType="begin"/>
      </w:r>
      <w:r>
        <w:rPr>
          <w:lang w:val="en-GB"/>
        </w:rPr>
        <w:instrText xml:space="preserve"> ADDIN ZOTERO_ITEM CSL_CITATION {"citationID":"aNetHhzo","properties":{"formattedCitation":"(Phi et al., 2015)","plainCitation":"(Phi et al., 2015)","noteIndex":0},"citationItems":[{"id":386,"uris":["http://zotero.org/users/15896806/items/AU7BY7RQ"],"itemData":{"id":386,"type":"article-journal","container-title":"Water International","DOI":"10.1080/02508060.2015.1101528","ISSN":"0250-8060, 1941-1707","issue":"7","journalAbbreviation":"Water International","language":"en","page":"984-1003","source":"DOI.org (Crossref)","title":"A framework to assess plan implementation maturity with an application to flood management in Vietnam","volume":"40","author":[{"family":"Phi","given":"Ho Long"},{"family":"Hermans","given":"Leon M."},{"family":"Douven","given":"Wim J.A.M."},{"family":"Van Halsema","given":"Gerardo E."},{"family":"Khan","given":"Malik Fida"}],"issued":{"date-parts":[["2015",11,10]]}}}],"schema":"https://github.com/citation-style-language/schema/raw/master/csl-citation.json"} </w:instrText>
      </w:r>
      <w:r>
        <w:rPr>
          <w:lang w:val="en-GB"/>
        </w:rPr>
        <w:fldChar w:fldCharType="separate"/>
      </w:r>
      <w:r w:rsidRPr="00774944">
        <w:rPr>
          <w:rFonts w:ascii="Aptos" w:hAnsi="Aptos"/>
          <w:lang w:val="en-GB"/>
        </w:rPr>
        <w:t>(Phi et al., 2015)</w:t>
      </w:r>
      <w:r>
        <w:rPr>
          <w:lang w:val="en-GB"/>
        </w:rPr>
        <w:fldChar w:fldCharType="end"/>
      </w:r>
      <w:r>
        <w:rPr>
          <w:lang w:val="en-GB"/>
        </w:rPr>
        <w:t>, and is often applied to the VMD</w:t>
      </w:r>
      <w:r w:rsidR="00053841">
        <w:rPr>
          <w:lang w:val="en-GB"/>
        </w:rPr>
        <w:t xml:space="preserve"> </w:t>
      </w:r>
      <w:r w:rsidR="00053841">
        <w:rPr>
          <w:lang w:val="en-GB"/>
        </w:rPr>
        <w:fldChar w:fldCharType="begin"/>
      </w:r>
      <w:r w:rsidR="00053841">
        <w:rPr>
          <w:lang w:val="en-GB"/>
        </w:rPr>
        <w:instrText xml:space="preserve"> ADDIN ZOTERO_ITEM CSL_CITATION {"citationID":"k5xkMVHN","properties":{"formattedCitation":"(Korbee et al., 2019; Pham et al., 2022)","plainCitation":"(Korbee et al., 2019; Pham et al., 2022)","noteIndex":0},"citationItems":[{"id":413,"uris":["http://zotero.org/users/15896806/items/C4S3Q2J8"],"itemData":{"id":413,"type":"article-journal","container-title":"Journal of Environmental Planning and Management","DOI":"10.1080/09640568.2019.1623014","ISSN":"0964-0568, 1360-0559","issue":"9","journalAbbreviation":"Journal of Environmental Planning and Management","language":"en","page":"1545-1561","source":"DOI.org (Crossref)","title":"Navigating the bureaucracy: an analysis of implementation feasibility for the Mekong Delta Plan, Vietnam","title-short":"Navigating the bureaucracy","volume":"62","author":[{"family":"Korbee","given":"Dorien"},{"family":"Hong Quan","given":"Nguyen"},{"family":"Hermans","given":"Leon"},{"family":"Ho Long","given":"Phi"}],"issued":{"date-parts":[["2019",7,29]]}}},{"id":381,"uris":["http://zotero.org/users/15896806/items/SNHVTQLT"],"itemData":{"id":381,"type":"article-journal","abstract":"The Vietnamese Mekong Delta (VMD) is an example of a complex dynamic socio-hydrological system in which societies and hydrology interact and co-evolve. The dominant engineering approach in the VMD has enhanced the dynamics of society and hydrology. This study looks at the implications of socio-hydrological dynamics in the coastal VMD where saline water is controlled by various infrastructures. In the first phase, key informant interviews and focus group discussions were used to explore socio-hydrological dynamics in the study area. The results show divergence in livelihood strategies inside the freshwater-projected area, shaping a heterogeneous agricultural landscape of fresh- and brackish-water livelihoods manifested by four socio-hydrological groups. Next, the Motivation and Ability (MOTA) framework and household surveys were used to assess the adaptability in the agricultural development pathway advocated by the freshwater policy. The result revealed differentiations among these socio-hydrological groups. The findings suggest other practices may be required to help the area navigate towards future adaptations to socio-hydrological changes.","container-title":"Hydrological Sciences Journal","DOI":"10.1080/02626667.2022.2030865","ISSN":"0262-6667","issue":"4","note":"publisher: Taylor &amp; Francis\n_eprint: https://doi.org/10.1080/02626667.2022.2030865","page":"495-507","source":"Taylor and Francis+NEJM","title":"Socio-hydrological approach for farmer adaptability to hydrological changes: a case study in salinity-controlled areas of the Vietnamese Mekong Delta","title-short":"Socio-hydrological approach for farmer adaptability to hydrological changes","volume":"67","author":[{"family":"Pham","given":"Luan Dang Manh Hong"},{"family":"","given":"Guerra ,Juan David Patiño"},{"family":"","given":"Nguyen ,Hong Quan"},{"family":"","given":"Korbee ,Dorien"},{"family":"","given":"Tran ,Duc Dung"},{"family":"","given":"Ho ,Loc Huu"},{"family":"","given":"Do ,Quang Hung"},{"family":"","given":"Luu ,Tang"},{"family":"","given":"Gorman ,Timothy"},{"family":"Hermans","given":"Leon","non-dropping-particle":"and"}],"issued":{"date-parts":[["2022",3,12]]}}}],"schema":"https://github.com/citation-style-language/schema/raw/master/csl-citation.json"} </w:instrText>
      </w:r>
      <w:r w:rsidR="00053841">
        <w:rPr>
          <w:lang w:val="en-GB"/>
        </w:rPr>
        <w:fldChar w:fldCharType="separate"/>
      </w:r>
      <w:r w:rsidR="00053841" w:rsidRPr="00053841">
        <w:rPr>
          <w:rFonts w:ascii="Aptos" w:hAnsi="Aptos"/>
        </w:rPr>
        <w:t>(</w:t>
      </w:r>
      <w:proofErr w:type="spellStart"/>
      <w:r w:rsidR="00053841" w:rsidRPr="00053841">
        <w:rPr>
          <w:rFonts w:ascii="Aptos" w:hAnsi="Aptos"/>
        </w:rPr>
        <w:t>Korbee</w:t>
      </w:r>
      <w:proofErr w:type="spellEnd"/>
      <w:r w:rsidR="00053841" w:rsidRPr="00053841">
        <w:rPr>
          <w:rFonts w:ascii="Aptos" w:hAnsi="Aptos"/>
        </w:rPr>
        <w:t xml:space="preserve"> et al., 2019; </w:t>
      </w:r>
      <w:proofErr w:type="spellStart"/>
      <w:r w:rsidR="00053841" w:rsidRPr="00053841">
        <w:rPr>
          <w:rFonts w:ascii="Aptos" w:hAnsi="Aptos"/>
        </w:rPr>
        <w:t>Pham</w:t>
      </w:r>
      <w:proofErr w:type="spellEnd"/>
      <w:r w:rsidR="00053841" w:rsidRPr="00053841">
        <w:rPr>
          <w:rFonts w:ascii="Aptos" w:hAnsi="Aptos"/>
        </w:rPr>
        <w:t xml:space="preserve"> et al., 2022)</w:t>
      </w:r>
      <w:r w:rsidR="00053841">
        <w:rPr>
          <w:lang w:val="en-GB"/>
        </w:rPr>
        <w:fldChar w:fldCharType="end"/>
      </w:r>
      <w:r>
        <w:rPr>
          <w:lang w:val="en-GB"/>
        </w:rPr>
        <w:t>. In the framework, the motivation for an option is multiplied by its ability. The option with the highest score will be implemented. Motivation is based on perceived threats and perceived opportunities. Ability can be divided into technical ability, financial ability and institutional ability. Below is an implementation of the framework for agricultural farmers.</w:t>
      </w:r>
    </w:p>
    <w:p w14:paraId="1FFFEBAE" w14:textId="77777777" w:rsidR="00774944" w:rsidRDefault="00774944" w:rsidP="008B08DF">
      <w:pPr>
        <w:pStyle w:val="Geenafstand"/>
        <w:rPr>
          <w:lang w:val="en-GB"/>
        </w:rPr>
      </w:pPr>
    </w:p>
    <w:p w14:paraId="222EBEA9" w14:textId="5E47FDF2" w:rsidR="00774944" w:rsidRPr="00774944" w:rsidRDefault="00774944" w:rsidP="008B08DF">
      <w:pPr>
        <w:pStyle w:val="Geenafstand"/>
        <w:rPr>
          <w:lang w:val="en-GB"/>
        </w:rPr>
      </w:pPr>
      <w:r w:rsidRPr="00774944">
        <w:drawing>
          <wp:inline distT="0" distB="0" distL="0" distR="0" wp14:anchorId="0AE61298" wp14:editId="2CF7F0EF">
            <wp:extent cx="5760720" cy="2766695"/>
            <wp:effectExtent l="0" t="0" r="0" b="0"/>
            <wp:docPr id="1026" name="Picture 2" descr="Afbeelding met schermopname, tekst, ontwerp&#10;&#10;Door AI gegenereerde inhoud is mogelijk onjuist.">
              <a:extLst xmlns:a="http://schemas.openxmlformats.org/drawingml/2006/main">
                <a:ext uri="{FF2B5EF4-FFF2-40B4-BE49-F238E27FC236}">
                  <a16:creationId xmlns:a16="http://schemas.microsoft.com/office/drawing/2014/main" id="{43CCAA8C-A4F4-E19A-6AA2-2325343D6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fbeelding met schermopname, tekst, ontwerp&#10;&#10;Door AI gegenereerde inhoud is mogelijk onjuist.">
                      <a:extLst>
                        <a:ext uri="{FF2B5EF4-FFF2-40B4-BE49-F238E27FC236}">
                          <a16:creationId xmlns:a16="http://schemas.microsoft.com/office/drawing/2014/main" id="{43CCAA8C-A4F4-E19A-6AA2-2325343D653C}"/>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66695"/>
                    </a:xfrm>
                    <a:prstGeom prst="rect">
                      <a:avLst/>
                    </a:prstGeom>
                    <a:noFill/>
                  </pic:spPr>
                </pic:pic>
              </a:graphicData>
            </a:graphic>
          </wp:inline>
        </w:drawing>
      </w:r>
    </w:p>
    <w:p w14:paraId="318ED984" w14:textId="56806FD3" w:rsidR="00E872EE" w:rsidRDefault="00053841" w:rsidP="008B08DF">
      <w:pPr>
        <w:pStyle w:val="Geenafstand"/>
        <w:rPr>
          <w:lang w:val="en-GB"/>
        </w:rPr>
      </w:pPr>
      <w:r>
        <w:rPr>
          <w:lang w:val="en-GB"/>
        </w:rPr>
        <w:t xml:space="preserve">Financial ability will be defined by the financial livelihood, and the price of the alternative. Institutional ability will be defined by the human livelihood of the households. Technical ability will be defined by the natural livelihood, and depends on the requirements per alternative. If an agent wants for example to change to mangos  instead of rice, but its salinity level is too high, the technical ability will be lower. </w:t>
      </w:r>
    </w:p>
    <w:p w14:paraId="25EF23C3" w14:textId="77777777" w:rsidR="00053841" w:rsidRDefault="00053841" w:rsidP="008B08DF">
      <w:pPr>
        <w:pStyle w:val="Geenafstand"/>
        <w:rPr>
          <w:lang w:val="en-GB"/>
        </w:rPr>
      </w:pPr>
    </w:p>
    <w:p w14:paraId="2628BE43" w14:textId="5C1D4EF0" w:rsidR="00053841" w:rsidRDefault="00053841" w:rsidP="008B08DF">
      <w:pPr>
        <w:pStyle w:val="Geenafstand"/>
        <w:rPr>
          <w:lang w:val="en-GB"/>
        </w:rPr>
      </w:pPr>
      <w:r>
        <w:rPr>
          <w:lang w:val="en-GB"/>
        </w:rPr>
        <w:t xml:space="preserve">Motivation depends on the type of strategy. If the strategy is based on measures for water or salinity levels, the motivation depends on the natural livelihood. If the strategy is implemented to increase income, the motivation will be based on financial livelihood. </w:t>
      </w:r>
    </w:p>
    <w:p w14:paraId="62178CD6" w14:textId="77777777" w:rsidR="00053841" w:rsidRDefault="00053841" w:rsidP="008B08DF">
      <w:pPr>
        <w:pStyle w:val="Geenafstand"/>
        <w:rPr>
          <w:lang w:val="en-GB"/>
        </w:rPr>
      </w:pPr>
    </w:p>
    <w:p w14:paraId="002F70CE" w14:textId="119F11C7" w:rsidR="00053841" w:rsidRDefault="00053841" w:rsidP="008B08DF">
      <w:pPr>
        <w:pStyle w:val="Geenafstand"/>
        <w:rPr>
          <w:lang w:val="en-GB"/>
        </w:rPr>
      </w:pPr>
      <w:r>
        <w:rPr>
          <w:lang w:val="en-GB"/>
        </w:rPr>
        <w:t xml:space="preserve">For each possible strategy, the motivation and average ability will be multiplied, and the highest score will be implemented. </w:t>
      </w:r>
    </w:p>
    <w:p w14:paraId="10EE8C74" w14:textId="77777777" w:rsidR="00C25022" w:rsidRDefault="00C25022" w:rsidP="008B08DF">
      <w:pPr>
        <w:pStyle w:val="Geenafstand"/>
        <w:rPr>
          <w:lang w:val="en-GB"/>
        </w:rPr>
      </w:pPr>
    </w:p>
    <w:p w14:paraId="49E63FEA" w14:textId="019B27AD" w:rsidR="00C25022" w:rsidRDefault="00C25022" w:rsidP="008B08DF">
      <w:pPr>
        <w:pStyle w:val="Geenafstand"/>
        <w:rPr>
          <w:lang w:val="en-GB"/>
        </w:rPr>
      </w:pPr>
      <w:r>
        <w:rPr>
          <w:lang w:val="en-GB"/>
        </w:rPr>
        <w:t xml:space="preserve">The idea is to implement </w:t>
      </w:r>
      <w:r w:rsidR="004B50BE">
        <w:rPr>
          <w:lang w:val="en-GB"/>
        </w:rPr>
        <w:t xml:space="preserve">the sustainable livelihood framework and MOTA framework for all farmers (agricultural and aqua). </w:t>
      </w:r>
    </w:p>
    <w:p w14:paraId="3F97EC8C" w14:textId="77777777" w:rsidR="00053841" w:rsidRPr="00053841" w:rsidRDefault="00053841" w:rsidP="008B08DF">
      <w:pPr>
        <w:pStyle w:val="Geenafstand"/>
        <w:rPr>
          <w:lang w:val="en-GB"/>
        </w:rPr>
      </w:pPr>
    </w:p>
    <w:p w14:paraId="13D060DA" w14:textId="2D9951D5" w:rsidR="00E872EE" w:rsidRDefault="00E872EE" w:rsidP="008B08DF">
      <w:pPr>
        <w:pStyle w:val="Geenafstand"/>
        <w:rPr>
          <w:b/>
          <w:bCs/>
          <w:lang w:val="en-GB"/>
        </w:rPr>
      </w:pPr>
      <w:r>
        <w:rPr>
          <w:b/>
          <w:bCs/>
          <w:lang w:val="en-GB"/>
        </w:rPr>
        <w:t xml:space="preserve">Yield </w:t>
      </w:r>
    </w:p>
    <w:p w14:paraId="3A60B1DF" w14:textId="774FA85C" w:rsidR="00053841" w:rsidRDefault="00053841" w:rsidP="008B08DF">
      <w:pPr>
        <w:pStyle w:val="Geenafstand"/>
        <w:rPr>
          <w:lang w:val="en-GB"/>
        </w:rPr>
      </w:pPr>
      <w:r>
        <w:rPr>
          <w:lang w:val="en-GB"/>
        </w:rPr>
        <w:t xml:space="preserve">The impact of salinity levels will be calculated based on formula by </w:t>
      </w:r>
      <w:r>
        <w:rPr>
          <w:lang w:val="en-GB"/>
        </w:rPr>
        <w:fldChar w:fldCharType="begin"/>
      </w:r>
      <w:r>
        <w:rPr>
          <w:lang w:val="en-GB"/>
        </w:rPr>
        <w:instrText xml:space="preserve"> ADDIN ZOTERO_ITEM CSL_CITATION {"citationID":"SA460K7g","properties":{"formattedCitation":"(FAO, n.d.)","plainCitation":"(FAO, n.d.)","noteIndex":0},"citationItems":[{"id":396,"uris":["http://zotero.org/users/15896806/items/YJB84H2Q"],"itemData":{"id":396,"type":"webpage","title":"Annex 1. Crop salt tolerance data","URL":"https://www.fao.org/4/y4263e/y4263e0e.htm","author":[{"literal":"FAO"}],"accessed":{"date-parts":[["2025",3,21]]}}}],"schema":"https://github.com/citation-style-language/schema/raw/master/csl-citation.json"} </w:instrText>
      </w:r>
      <w:r>
        <w:rPr>
          <w:lang w:val="en-GB"/>
        </w:rPr>
        <w:fldChar w:fldCharType="separate"/>
      </w:r>
      <w:r w:rsidRPr="00053841">
        <w:rPr>
          <w:rFonts w:ascii="Aptos" w:hAnsi="Aptos"/>
          <w:lang w:val="en-GB"/>
        </w:rPr>
        <w:t>(FAO, n.d.)</w:t>
      </w:r>
      <w:r>
        <w:rPr>
          <w:lang w:val="en-GB"/>
        </w:rPr>
        <w:fldChar w:fldCharType="end"/>
      </w:r>
      <w:r w:rsidR="00493C46">
        <w:rPr>
          <w:lang w:val="en-GB"/>
        </w:rPr>
        <w:t xml:space="preserve">: </w:t>
      </w:r>
    </w:p>
    <w:p w14:paraId="5CC1DD80" w14:textId="25BF2424" w:rsidR="00D50E92" w:rsidRDefault="00D50E92" w:rsidP="008B08DF">
      <w:pPr>
        <w:pStyle w:val="Geenafstand"/>
      </w:pPr>
      <w:r>
        <w:rPr>
          <w:lang w:val="en-GB"/>
        </w:rPr>
        <w:t xml:space="preserve">Yield = 100 – b(EC – a), where </w:t>
      </w:r>
      <w:r w:rsidR="00F5184A">
        <w:rPr>
          <w:lang w:val="en-GB"/>
        </w:rPr>
        <w:t>b</w:t>
      </w:r>
      <w:r>
        <w:rPr>
          <w:lang w:val="en-GB"/>
        </w:rPr>
        <w:t xml:space="preserve"> = slope</w:t>
      </w:r>
      <w:r w:rsidR="00212FC6">
        <w:rPr>
          <w:lang w:val="en-GB"/>
        </w:rPr>
        <w:t xml:space="preserve"> (% per </w:t>
      </w:r>
      <w:proofErr w:type="spellStart"/>
      <w:r w:rsidR="00212FC6">
        <w:rPr>
          <w:lang w:val="en-GB"/>
        </w:rPr>
        <w:t>dS</w:t>
      </w:r>
      <w:proofErr w:type="spellEnd"/>
      <w:r w:rsidR="00212FC6">
        <w:rPr>
          <w:lang w:val="en-GB"/>
        </w:rPr>
        <w:t>/m)</w:t>
      </w:r>
      <w:r>
        <w:rPr>
          <w:lang w:val="en-GB"/>
        </w:rPr>
        <w:t xml:space="preserve">, a = salinity threshold </w:t>
      </w:r>
      <w:r w:rsidR="00212FC6">
        <w:rPr>
          <w:lang w:val="en-GB"/>
        </w:rPr>
        <w:t>(</w:t>
      </w:r>
      <w:proofErr w:type="spellStart"/>
      <w:r w:rsidR="00212FC6">
        <w:rPr>
          <w:lang w:val="en-GB"/>
        </w:rPr>
        <w:t>dS</w:t>
      </w:r>
      <w:proofErr w:type="spellEnd"/>
      <w:r w:rsidR="00212FC6">
        <w:rPr>
          <w:lang w:val="en-GB"/>
        </w:rPr>
        <w:t xml:space="preserve">/m) </w:t>
      </w:r>
      <w:r>
        <w:rPr>
          <w:lang w:val="en-GB"/>
        </w:rPr>
        <w:t xml:space="preserve">and EC is the </w:t>
      </w:r>
      <w:proofErr w:type="spellStart"/>
      <w:r>
        <w:rPr>
          <w:lang w:val="en-GB"/>
        </w:rPr>
        <w:t>currect</w:t>
      </w:r>
      <w:proofErr w:type="spellEnd"/>
      <w:r>
        <w:rPr>
          <w:lang w:val="en-GB"/>
        </w:rPr>
        <w:t xml:space="preserve"> salinity level. </w:t>
      </w:r>
      <w:r w:rsidR="00F5184A">
        <w:rPr>
          <w:lang w:val="en-GB"/>
        </w:rPr>
        <w:t xml:space="preserve">These values can be found for different crop types in </w:t>
      </w:r>
      <w:r w:rsidR="00B51273">
        <w:fldChar w:fldCharType="begin"/>
      </w:r>
      <w:r w:rsidR="00B51273" w:rsidRPr="00B51273">
        <w:rPr>
          <w:lang w:val="en-GB"/>
        </w:rPr>
        <w:instrText xml:space="preserve"> ADDIN ZOTERO_ITEM CSL_CITATION {"citationID":"kclahI5X","properties":{"formattedCitation":"(Blom-Zandstra et al., 2017)","plainCitation":"(Blom-Zandstra et al., 2017)","noteIndex":0},"citationItems":[{"id":393,"uris":["http://zotero.org/users/15896806/items/JMQUZBHL"],"itemData":{"id":393,"type":"report","event-place":"Lelystad","language":"en","note":"DOI: 10.18174/444768","publisher":"Wageningen Research Foundation (WR) business units Agrosystems Research and Greenhouse Horticulture","publisher-place":"Lelystad","source":"DOI.org (Crossref)","title":"A flora of agricultural and horticultural crops : a quick scan of selected crops in the Mekong Delta","title-short":"A flora of agricultural and horticultural crops","URL":"https://research.wur.nl/en/publications/1c4f56ae-7f78-4989-80a6-776e51928f03","author":[{"family":"Blom-Zandstra","given":"Greet"},{"family":"NArdelli","given":"Martina"},{"family":"Duc Xuan Chuong","given":"Nguyen"},{"family":"Thi Thu Hien","given":"Vu"},{"family":"Bao Quoc","given":"Nguyen"},{"family":"Thi Viet Ha","given":"Nguyen"},{"family":"Van Der Linden","given":"Gerard"},{"family":"Verhagen","given":"Jan"}],"accessed":{"date-parts":[["2025",3,21]]},"issued":{"date-parts":[["2017"]]}}}],"schema":"https://github.com/citation-style-language/schema/raw/master/csl-citation.json"} </w:instrText>
      </w:r>
      <w:r w:rsidR="00B51273">
        <w:fldChar w:fldCharType="separate"/>
      </w:r>
      <w:r w:rsidR="00B51273" w:rsidRPr="00B51273">
        <w:rPr>
          <w:rFonts w:ascii="Aptos" w:hAnsi="Aptos"/>
          <w:lang w:val="en-GB"/>
        </w:rPr>
        <w:t>(Blom-Zandstra et al., 2017)</w:t>
      </w:r>
      <w:r w:rsidR="00B51273">
        <w:fldChar w:fldCharType="end"/>
      </w:r>
    </w:p>
    <w:p w14:paraId="6CE753FD" w14:textId="77777777" w:rsidR="00B51273" w:rsidRDefault="00B51273" w:rsidP="008B08DF">
      <w:pPr>
        <w:pStyle w:val="Geenafstand"/>
      </w:pPr>
    </w:p>
    <w:p w14:paraId="3D3430E8" w14:textId="46FF54FA" w:rsidR="00B51273" w:rsidRPr="00B37C1F" w:rsidRDefault="00B37C1F" w:rsidP="008B08DF">
      <w:pPr>
        <w:pStyle w:val="Geenafstand"/>
        <w:rPr>
          <w:lang w:val="en-GB"/>
        </w:rPr>
      </w:pPr>
      <w:r>
        <w:fldChar w:fldCharType="begin"/>
      </w:r>
      <w:r w:rsidR="00280977">
        <w:rPr>
          <w:lang w:val="en-GB"/>
        </w:rPr>
        <w:instrText xml:space="preserve"> ADDIN ZOTERO_ITEM CSL_CITATION {"citationID":"evEuf6fy","properties":{"formattedCitation":"(Blom-Zandstra et al., 2017)","plainCitation":"(Blom-Zandstra et al., 2017)","noteIndex":0},"citationItems":[{"id":393,"uris":["http://zotero.org/users/15896806/items/JMQUZBHL"],"itemData":{"id":393,"type":"report","event-place":"Lelystad","language":"en","note":"DOI: 10.18174/444768","publisher":"Wageningen Research Foundation (WR) business units Agrosystems Research and Greenhouse Horticulture","publisher-place":"Lelystad","source":"DOI.org (Crossref)","title":"A flora of agricultural and horticultural crops : a quick scan of selected crops in the Mekong Delta","title-short":"A flora of agricultural and horticultural crops","URL":"https://research.wur.nl/en/publications/1c4f56ae-7f78-4989-80a6-776e51928f03","author":[{"family":"Blom-Zandstra","given":"Greet"},{"family":"NArdelli","given":"Martina"},{"family":"Duc Xuan Chuong","given":"Nguyen"},{"family":"Thi Thu Hien","given":"Vu"},{"family":"Bao Quoc","given":"Nguyen"},{"family":"Thi Viet Ha","given":"Nguyen"},{"family":"Van Der Linden","given":"Gerard"},{"family":"Verhagen","given":"Jan"}],"accessed":{"date-parts":[["2025",3,21]]},"issued":{"date-parts":[["2017"]]}}}],"schema":"https://github.com/citation-style-language/schema/raw/master/csl-citation.json"} </w:instrText>
      </w:r>
      <w:r>
        <w:fldChar w:fldCharType="separate"/>
      </w:r>
      <w:r w:rsidRPr="00B37C1F">
        <w:rPr>
          <w:rFonts w:ascii="Aptos" w:hAnsi="Aptos"/>
          <w:lang w:val="en-GB"/>
        </w:rPr>
        <w:t>(Blom-Zandstra et al., 2017)</w:t>
      </w:r>
      <w:r>
        <w:fldChar w:fldCharType="end"/>
      </w:r>
      <w:r w:rsidRPr="00B37C1F">
        <w:rPr>
          <w:lang w:val="en-GB"/>
        </w:rPr>
        <w:t xml:space="preserve"> also distinguished</w:t>
      </w:r>
      <w:r>
        <w:rPr>
          <w:lang w:val="en-GB"/>
        </w:rPr>
        <w:t xml:space="preserve"> between sensitive, moderately sensitive, moderately tolerant and tolerant crops in </w:t>
      </w:r>
      <w:r w:rsidR="003D445C">
        <w:rPr>
          <w:lang w:val="en-GB"/>
        </w:rPr>
        <w:t xml:space="preserve">the VMD. Later, experts should be consulted which crop types agents can switch to. </w:t>
      </w:r>
    </w:p>
    <w:p w14:paraId="0B69C8CC" w14:textId="45322FC6" w:rsidR="00C25022" w:rsidRPr="00B37C1F" w:rsidRDefault="00C25022" w:rsidP="008B08DF">
      <w:pPr>
        <w:pStyle w:val="Geenafstand"/>
        <w:rPr>
          <w:lang w:val="en-GB"/>
        </w:rPr>
      </w:pPr>
    </w:p>
    <w:p w14:paraId="2DCC59C9" w14:textId="315FAA9A" w:rsidR="00C25022" w:rsidRDefault="00C25022" w:rsidP="008B08DF">
      <w:pPr>
        <w:pStyle w:val="Geenafstand"/>
        <w:rPr>
          <w:b/>
          <w:bCs/>
          <w:lang w:val="en-GB"/>
        </w:rPr>
      </w:pPr>
      <w:r w:rsidRPr="00C25022">
        <w:rPr>
          <w:b/>
          <w:bCs/>
          <w:lang w:val="en-GB"/>
        </w:rPr>
        <w:lastRenderedPageBreak/>
        <w:t xml:space="preserve">Strategies </w:t>
      </w:r>
    </w:p>
    <w:p w14:paraId="6B942BD8" w14:textId="7A6F5C32" w:rsidR="00583AC0" w:rsidRDefault="00517981" w:rsidP="008B08DF">
      <w:pPr>
        <w:pStyle w:val="Geenafstand"/>
        <w:rPr>
          <w:lang w:val="en-GB"/>
        </w:rPr>
      </w:pPr>
      <w:r>
        <w:rPr>
          <w:lang w:val="en-GB"/>
        </w:rPr>
        <w:fldChar w:fldCharType="begin"/>
      </w:r>
      <w:r>
        <w:rPr>
          <w:lang w:val="en-GB"/>
        </w:rPr>
        <w:instrText xml:space="preserve"> ADDIN ZOTERO_ITEM CSL_CITATION {"citationID":"SzVG3JyG","properties":{"formattedCitation":"(Kurukulasuriya &amp; Rosenthal, 2013)","plainCitation":"(Kurukulasuriya &amp; Rosenthal, 2013)","noteIndex":0},"citationItems":[{"id":408,"uris":["http://zotero.org/users/15896806/items/TKJFXR4R"],"itemData":{"id":408,"type":"article-journal","container-title":"Environment department papers","issue":"91","language":"en_US","note":"publisher: World Bank, Washington, DC","page":"59-65","source":"openknowledge.worldbank.org","title":"Climate Change and Agriculture : A Review of Impacts and Adaptations","title-short":"Climate Change and Agriculture","volume":"Climate change series","author":[{"family":"Kurukulasuriya","given":"Pradeep"},{"family":"Rosenthal","given":"Shane"}],"issued":{"date-parts":[["2013",6]]}}}],"schema":"https://github.com/citation-style-language/schema/raw/master/csl-citation.json"} </w:instrText>
      </w:r>
      <w:r>
        <w:rPr>
          <w:lang w:val="en-GB"/>
        </w:rPr>
        <w:fldChar w:fldCharType="separate"/>
      </w:r>
      <w:r w:rsidRPr="00931CDE">
        <w:rPr>
          <w:rFonts w:ascii="Aptos" w:hAnsi="Aptos"/>
          <w:lang w:val="en-GB"/>
        </w:rPr>
        <w:t>(Kurukulasuriya &amp; Rosenthal, 2013)</w:t>
      </w:r>
      <w:r>
        <w:rPr>
          <w:lang w:val="en-GB"/>
        </w:rPr>
        <w:fldChar w:fldCharType="end"/>
      </w:r>
      <w:r>
        <w:rPr>
          <w:lang w:val="en-GB"/>
        </w:rPr>
        <w:t xml:space="preserve"> defined </w:t>
      </w:r>
      <w:r w:rsidR="00FB76C2">
        <w:rPr>
          <w:lang w:val="en-GB"/>
        </w:rPr>
        <w:t xml:space="preserve">a matrix with all possible </w:t>
      </w:r>
      <w:r w:rsidR="00BE4753">
        <w:rPr>
          <w:lang w:val="en-GB"/>
        </w:rPr>
        <w:t xml:space="preserve">strategies farmers can implement, together with their purpose and prerequisites. Based on these factors, and the </w:t>
      </w:r>
      <w:r w:rsidR="00280977">
        <w:rPr>
          <w:lang w:val="en-GB"/>
        </w:rPr>
        <w:t xml:space="preserve">adaptation measures defined by </w:t>
      </w:r>
      <w:r w:rsidR="00280977">
        <w:rPr>
          <w:lang w:val="en-GB"/>
        </w:rPr>
        <w:fldChar w:fldCharType="begin"/>
      </w:r>
      <w:r w:rsidR="00280977">
        <w:rPr>
          <w:lang w:val="en-GB"/>
        </w:rPr>
        <w:instrText xml:space="preserve"> ADDIN ZOTERO_ITEM CSL_CITATION {"citationID":"3s6g4Znd","properties":{"formattedCitation":"(Blom-Zandstra, 2017; Trung Thanh et al., 2021)","plainCitation":"(Blom-Zandstra, 2017; Trung Thanh et al., 2021)","noteIndex":0},"citationItems":[{"id":395,"uris":["http://zotero.org/users/15896806/items/AITAMRLE"],"itemData":{"id":395,"type":"speech","language":"en","title":"Drought and salinity in crop production","author":[{"family":"Blom-Zandstra","given":"Greet"}],"issued":{"date-parts":[["2017"]]}}},{"id":402,"uris":["http://zotero.org/users/15896806/items/NGM4WRBR"],"itemData":{"id":402,"type":"article-journal","container-title":"World Development","DOI":"10.1016/j.worlddev.2020.105219","ISSN":"0305750X","journalAbbreviation":"World Development","language":"en","page":"105219","source":"DOI.org (Crossref)","title":"Moving up or going under? Differential livelihood trajectories in coastal communities in Vietnam","title-short":"Moving up or going under?","volume":"138","author":[{"family":"Trung Thanh","given":"Hoang"},{"family":"Tschakert","given":"Petra"},{"family":"Hipsey","given":"Matthew R."}],"issued":{"date-parts":[["2021",2]]}}}],"schema":"https://github.com/citation-style-language/schema/raw/master/csl-citation.json"} </w:instrText>
      </w:r>
      <w:r w:rsidR="00280977">
        <w:rPr>
          <w:lang w:val="en-GB"/>
        </w:rPr>
        <w:fldChar w:fldCharType="separate"/>
      </w:r>
      <w:r w:rsidR="00280977" w:rsidRPr="00280977">
        <w:rPr>
          <w:rFonts w:ascii="Aptos" w:hAnsi="Aptos"/>
          <w:lang w:val="en-GB"/>
        </w:rPr>
        <w:t>(Blom-Zandstra, 2017; Trung Thanh et al., 2021)</w:t>
      </w:r>
      <w:r w:rsidR="00280977">
        <w:rPr>
          <w:lang w:val="en-GB"/>
        </w:rPr>
        <w:fldChar w:fldCharType="end"/>
      </w:r>
      <w:r w:rsidR="00280977">
        <w:rPr>
          <w:lang w:val="en-GB"/>
        </w:rPr>
        <w:t xml:space="preserve">, the </w:t>
      </w:r>
      <w:r w:rsidR="00156BFA">
        <w:rPr>
          <w:lang w:val="en-GB"/>
        </w:rPr>
        <w:t xml:space="preserve">following strategies are defined for farmers. I want to validate this by </w:t>
      </w:r>
      <w:r w:rsidR="00583AC0">
        <w:rPr>
          <w:lang w:val="en-GB"/>
        </w:rPr>
        <w:t xml:space="preserve">asking experts by </w:t>
      </w:r>
      <w:proofErr w:type="spellStart"/>
      <w:r w:rsidR="00583AC0">
        <w:rPr>
          <w:lang w:val="en-GB"/>
        </w:rPr>
        <w:t>Deltares</w:t>
      </w:r>
      <w:proofErr w:type="spellEnd"/>
      <w:r w:rsidR="00583AC0">
        <w:rPr>
          <w:lang w:val="en-GB"/>
        </w:rPr>
        <w:t xml:space="preserve"> next week, and give them the correct price, knowledge and ability. </w:t>
      </w:r>
    </w:p>
    <w:p w14:paraId="3A3E9F42" w14:textId="77777777" w:rsidR="00350CA5" w:rsidRPr="00583AC0" w:rsidRDefault="00350CA5" w:rsidP="008B08DF">
      <w:pPr>
        <w:pStyle w:val="Geenafstand"/>
        <w:rPr>
          <w:lang w:val="en-GB"/>
        </w:rPr>
      </w:pPr>
    </w:p>
    <w:p w14:paraId="0000FDB2" w14:textId="77777777" w:rsidR="00991C5B" w:rsidRPr="00991C5B" w:rsidRDefault="00991C5B" w:rsidP="00991C5B">
      <w:pPr>
        <w:pStyle w:val="Geenafstand"/>
        <w:rPr>
          <w:i/>
          <w:iCs/>
          <w:lang w:val="en-GB"/>
        </w:rPr>
      </w:pPr>
      <w:r w:rsidRPr="00991C5B">
        <w:rPr>
          <w:i/>
          <w:iCs/>
          <w:lang w:val="en-GB"/>
        </w:rPr>
        <w:t xml:space="preserve">Small and middle </w:t>
      </w:r>
      <w:proofErr w:type="spellStart"/>
      <w:r w:rsidRPr="00991C5B">
        <w:rPr>
          <w:i/>
          <w:iCs/>
          <w:lang w:val="en-GB"/>
        </w:rPr>
        <w:t>agri</w:t>
      </w:r>
      <w:proofErr w:type="spellEnd"/>
      <w:r w:rsidRPr="00991C5B">
        <w:rPr>
          <w:i/>
          <w:iCs/>
          <w:lang w:val="en-GB"/>
        </w:rPr>
        <w:t xml:space="preserve"> farmer:</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14:paraId="5A788989" w14:textId="77777777" w:rsidTr="008150D4">
        <w:tc>
          <w:tcPr>
            <w:tcW w:w="2254" w:type="dxa"/>
          </w:tcPr>
          <w:p w14:paraId="411145FE" w14:textId="77777777" w:rsidR="00991C5B" w:rsidRPr="003F64A8" w:rsidRDefault="00991C5B" w:rsidP="008150D4">
            <w:pPr>
              <w:pStyle w:val="Geenafstand"/>
              <w:rPr>
                <w:b/>
                <w:bCs/>
                <w:lang w:val="en-GB"/>
              </w:rPr>
            </w:pPr>
            <w:r w:rsidRPr="003F64A8">
              <w:rPr>
                <w:b/>
                <w:bCs/>
                <w:lang w:val="en-GB"/>
              </w:rPr>
              <w:t>Name</w:t>
            </w:r>
          </w:p>
        </w:tc>
        <w:tc>
          <w:tcPr>
            <w:tcW w:w="1334" w:type="dxa"/>
          </w:tcPr>
          <w:p w14:paraId="4EB7012F" w14:textId="77777777" w:rsidR="00991C5B" w:rsidRPr="003F64A8" w:rsidRDefault="00991C5B" w:rsidP="008150D4">
            <w:pPr>
              <w:pStyle w:val="Geenafstand"/>
              <w:rPr>
                <w:b/>
                <w:bCs/>
                <w:lang w:val="en-GB"/>
              </w:rPr>
            </w:pPr>
            <w:r w:rsidRPr="003F64A8">
              <w:rPr>
                <w:b/>
                <w:bCs/>
                <w:lang w:val="en-GB"/>
              </w:rPr>
              <w:t>Type</w:t>
            </w:r>
          </w:p>
        </w:tc>
        <w:tc>
          <w:tcPr>
            <w:tcW w:w="1292" w:type="dxa"/>
          </w:tcPr>
          <w:p w14:paraId="5DB53C98" w14:textId="77777777" w:rsidR="00991C5B" w:rsidRPr="003F64A8" w:rsidRDefault="00991C5B" w:rsidP="008150D4">
            <w:pPr>
              <w:pStyle w:val="Geenafstand"/>
              <w:rPr>
                <w:b/>
                <w:bCs/>
                <w:lang w:val="en-GB"/>
              </w:rPr>
            </w:pPr>
            <w:r w:rsidRPr="003F64A8">
              <w:rPr>
                <w:b/>
                <w:bCs/>
                <w:lang w:val="en-GB"/>
              </w:rPr>
              <w:t>Price</w:t>
            </w:r>
          </w:p>
        </w:tc>
        <w:tc>
          <w:tcPr>
            <w:tcW w:w="1553" w:type="dxa"/>
          </w:tcPr>
          <w:p w14:paraId="0CE268DD" w14:textId="77777777" w:rsidR="00991C5B" w:rsidRPr="003F64A8" w:rsidRDefault="00991C5B" w:rsidP="008150D4">
            <w:pPr>
              <w:pStyle w:val="Geenafstand"/>
              <w:rPr>
                <w:b/>
                <w:bCs/>
                <w:lang w:val="en-GB"/>
              </w:rPr>
            </w:pPr>
            <w:r w:rsidRPr="003F64A8">
              <w:rPr>
                <w:b/>
                <w:bCs/>
                <w:lang w:val="en-GB"/>
              </w:rPr>
              <w:t>Knowledge</w:t>
            </w:r>
          </w:p>
        </w:tc>
        <w:tc>
          <w:tcPr>
            <w:tcW w:w="1488" w:type="dxa"/>
          </w:tcPr>
          <w:p w14:paraId="64DDB15D" w14:textId="77777777" w:rsidR="00991C5B" w:rsidRPr="003F64A8" w:rsidRDefault="00991C5B" w:rsidP="008150D4">
            <w:pPr>
              <w:pStyle w:val="Geenafstand"/>
              <w:rPr>
                <w:b/>
                <w:bCs/>
                <w:lang w:val="en-GB"/>
              </w:rPr>
            </w:pPr>
            <w:r w:rsidRPr="003F64A8">
              <w:rPr>
                <w:b/>
                <w:bCs/>
                <w:lang w:val="en-GB"/>
              </w:rPr>
              <w:t>Technical ability</w:t>
            </w:r>
          </w:p>
        </w:tc>
        <w:tc>
          <w:tcPr>
            <w:tcW w:w="1141" w:type="dxa"/>
          </w:tcPr>
          <w:p w14:paraId="27EA16C7" w14:textId="1C338F60" w:rsidR="00991C5B" w:rsidRPr="003F64A8" w:rsidRDefault="00991C5B" w:rsidP="008150D4">
            <w:pPr>
              <w:pStyle w:val="Geenafstand"/>
              <w:rPr>
                <w:b/>
                <w:bCs/>
                <w:lang w:val="en-GB"/>
              </w:rPr>
            </w:pPr>
            <w:r w:rsidRPr="003F64A8">
              <w:rPr>
                <w:b/>
                <w:bCs/>
                <w:lang w:val="en-GB"/>
              </w:rPr>
              <w:t>Impact</w:t>
            </w:r>
          </w:p>
        </w:tc>
      </w:tr>
      <w:tr w:rsidR="00991C5B" w14:paraId="79B3CACB" w14:textId="77777777" w:rsidTr="008150D4">
        <w:tc>
          <w:tcPr>
            <w:tcW w:w="2254" w:type="dxa"/>
          </w:tcPr>
          <w:p w14:paraId="5D414447" w14:textId="77777777" w:rsidR="00991C5B" w:rsidRDefault="00991C5B" w:rsidP="008150D4">
            <w:pPr>
              <w:pStyle w:val="Geenafstand"/>
              <w:rPr>
                <w:lang w:val="en-GB"/>
              </w:rPr>
            </w:pPr>
            <w:proofErr w:type="spellStart"/>
            <w:r>
              <w:rPr>
                <w:lang w:val="en-GB"/>
              </w:rPr>
              <w:t>Change_seed_quality</w:t>
            </w:r>
            <w:proofErr w:type="spellEnd"/>
          </w:p>
        </w:tc>
        <w:tc>
          <w:tcPr>
            <w:tcW w:w="1334" w:type="dxa"/>
          </w:tcPr>
          <w:p w14:paraId="2BE54D22" w14:textId="77777777" w:rsidR="00991C5B" w:rsidRDefault="00991C5B" w:rsidP="008150D4">
            <w:pPr>
              <w:pStyle w:val="Geenafstand"/>
              <w:rPr>
                <w:lang w:val="en-GB"/>
              </w:rPr>
            </w:pPr>
            <w:r>
              <w:rPr>
                <w:lang w:val="en-GB"/>
              </w:rPr>
              <w:t>Crops</w:t>
            </w:r>
          </w:p>
        </w:tc>
        <w:tc>
          <w:tcPr>
            <w:tcW w:w="1292" w:type="dxa"/>
          </w:tcPr>
          <w:p w14:paraId="16CCD610" w14:textId="77777777" w:rsidR="00991C5B" w:rsidRDefault="00991C5B" w:rsidP="008150D4">
            <w:pPr>
              <w:pStyle w:val="Geenafstand"/>
              <w:rPr>
                <w:lang w:val="en-GB"/>
              </w:rPr>
            </w:pPr>
          </w:p>
        </w:tc>
        <w:tc>
          <w:tcPr>
            <w:tcW w:w="1553" w:type="dxa"/>
          </w:tcPr>
          <w:p w14:paraId="4B3CECF1" w14:textId="091FC594" w:rsidR="00991C5B" w:rsidRDefault="00991C5B" w:rsidP="008150D4">
            <w:pPr>
              <w:pStyle w:val="Geenafstand"/>
              <w:rPr>
                <w:lang w:val="en-GB"/>
              </w:rPr>
            </w:pPr>
          </w:p>
        </w:tc>
        <w:tc>
          <w:tcPr>
            <w:tcW w:w="1488" w:type="dxa"/>
          </w:tcPr>
          <w:p w14:paraId="7B5ABE2D" w14:textId="77777777" w:rsidR="00991C5B" w:rsidRDefault="00991C5B" w:rsidP="008150D4">
            <w:pPr>
              <w:pStyle w:val="Geenafstand"/>
              <w:rPr>
                <w:lang w:val="en-GB"/>
              </w:rPr>
            </w:pPr>
            <w:proofErr w:type="spellStart"/>
            <w:r>
              <w:rPr>
                <w:lang w:val="en-GB"/>
              </w:rPr>
              <w:t>Agro</w:t>
            </w:r>
            <w:proofErr w:type="spellEnd"/>
            <w:r>
              <w:rPr>
                <w:lang w:val="en-GB"/>
              </w:rPr>
              <w:t xml:space="preserve"> census yes/no</w:t>
            </w:r>
          </w:p>
        </w:tc>
        <w:tc>
          <w:tcPr>
            <w:tcW w:w="1141" w:type="dxa"/>
          </w:tcPr>
          <w:p w14:paraId="633EC260" w14:textId="77777777" w:rsidR="00991C5B" w:rsidRDefault="00991C5B" w:rsidP="008150D4">
            <w:pPr>
              <w:pStyle w:val="Geenafstand"/>
              <w:rPr>
                <w:lang w:val="en-GB"/>
              </w:rPr>
            </w:pPr>
            <w:r>
              <w:rPr>
                <w:lang w:val="en-GB"/>
              </w:rPr>
              <w:t>Change seed quality</w:t>
            </w:r>
          </w:p>
        </w:tc>
      </w:tr>
      <w:tr w:rsidR="00991C5B" w14:paraId="1364FF98" w14:textId="77777777" w:rsidTr="008150D4">
        <w:tc>
          <w:tcPr>
            <w:tcW w:w="2254" w:type="dxa"/>
          </w:tcPr>
          <w:p w14:paraId="0177B97F" w14:textId="77777777" w:rsidR="00991C5B" w:rsidRDefault="00991C5B" w:rsidP="008150D4">
            <w:pPr>
              <w:pStyle w:val="Geenafstand"/>
              <w:rPr>
                <w:lang w:val="en-GB"/>
              </w:rPr>
            </w:pPr>
            <w:r>
              <w:rPr>
                <w:lang w:val="en-GB"/>
              </w:rPr>
              <w:t>Use fertiliser</w:t>
            </w:r>
          </w:p>
        </w:tc>
        <w:tc>
          <w:tcPr>
            <w:tcW w:w="1334" w:type="dxa"/>
          </w:tcPr>
          <w:p w14:paraId="6913F867" w14:textId="77777777" w:rsidR="00991C5B" w:rsidRDefault="00991C5B" w:rsidP="008150D4">
            <w:pPr>
              <w:pStyle w:val="Geenafstand"/>
              <w:rPr>
                <w:lang w:val="en-GB"/>
              </w:rPr>
            </w:pPr>
            <w:r>
              <w:rPr>
                <w:lang w:val="en-GB"/>
              </w:rPr>
              <w:t xml:space="preserve">Crops </w:t>
            </w:r>
          </w:p>
        </w:tc>
        <w:tc>
          <w:tcPr>
            <w:tcW w:w="1292" w:type="dxa"/>
          </w:tcPr>
          <w:p w14:paraId="3E2D7B42" w14:textId="77777777" w:rsidR="00991C5B" w:rsidRDefault="00991C5B" w:rsidP="008150D4">
            <w:pPr>
              <w:pStyle w:val="Geenafstand"/>
              <w:rPr>
                <w:lang w:val="en-GB"/>
              </w:rPr>
            </w:pPr>
          </w:p>
        </w:tc>
        <w:tc>
          <w:tcPr>
            <w:tcW w:w="1553" w:type="dxa"/>
          </w:tcPr>
          <w:p w14:paraId="71DE713C" w14:textId="59FAE493" w:rsidR="00991C5B" w:rsidRDefault="00991C5B" w:rsidP="008150D4">
            <w:pPr>
              <w:pStyle w:val="Geenafstand"/>
              <w:rPr>
                <w:lang w:val="en-GB"/>
              </w:rPr>
            </w:pPr>
          </w:p>
        </w:tc>
        <w:tc>
          <w:tcPr>
            <w:tcW w:w="1488" w:type="dxa"/>
          </w:tcPr>
          <w:p w14:paraId="7DAAF7F7" w14:textId="77777777" w:rsidR="00991C5B" w:rsidRDefault="00991C5B" w:rsidP="008150D4">
            <w:pPr>
              <w:pStyle w:val="Geenafstand"/>
              <w:rPr>
                <w:lang w:val="en-GB"/>
              </w:rPr>
            </w:pPr>
            <w:proofErr w:type="spellStart"/>
            <w:r>
              <w:rPr>
                <w:lang w:val="en-GB"/>
              </w:rPr>
              <w:t>Agro</w:t>
            </w:r>
            <w:proofErr w:type="spellEnd"/>
            <w:r>
              <w:rPr>
                <w:lang w:val="en-GB"/>
              </w:rPr>
              <w:t xml:space="preserve"> census yes/no</w:t>
            </w:r>
          </w:p>
        </w:tc>
        <w:tc>
          <w:tcPr>
            <w:tcW w:w="1141" w:type="dxa"/>
          </w:tcPr>
          <w:p w14:paraId="22F7B199" w14:textId="77777777" w:rsidR="00991C5B" w:rsidRDefault="00991C5B" w:rsidP="008150D4">
            <w:pPr>
              <w:pStyle w:val="Geenafstand"/>
              <w:rPr>
                <w:lang w:val="en-GB"/>
              </w:rPr>
            </w:pPr>
            <w:r>
              <w:rPr>
                <w:lang w:val="en-GB"/>
              </w:rPr>
              <w:t>Yield is higher</w:t>
            </w:r>
          </w:p>
        </w:tc>
      </w:tr>
      <w:tr w:rsidR="00991C5B" w14:paraId="0FC8CF89" w14:textId="77777777" w:rsidTr="008150D4">
        <w:tc>
          <w:tcPr>
            <w:tcW w:w="2254" w:type="dxa"/>
          </w:tcPr>
          <w:p w14:paraId="24AE28DC" w14:textId="77777777" w:rsidR="00991C5B" w:rsidRDefault="00991C5B" w:rsidP="008150D4">
            <w:pPr>
              <w:pStyle w:val="Geenafstand"/>
              <w:rPr>
                <w:lang w:val="en-GB"/>
              </w:rPr>
            </w:pPr>
            <w:r>
              <w:rPr>
                <w:lang w:val="en-GB"/>
              </w:rPr>
              <w:t>Switch from 2 to 3 crops or other way around</w:t>
            </w:r>
          </w:p>
        </w:tc>
        <w:tc>
          <w:tcPr>
            <w:tcW w:w="1334" w:type="dxa"/>
          </w:tcPr>
          <w:p w14:paraId="48625411" w14:textId="77777777" w:rsidR="00991C5B" w:rsidRDefault="00991C5B" w:rsidP="008150D4">
            <w:pPr>
              <w:pStyle w:val="Geenafstand"/>
              <w:rPr>
                <w:lang w:val="en-GB"/>
              </w:rPr>
            </w:pPr>
            <w:r>
              <w:rPr>
                <w:lang w:val="en-GB"/>
              </w:rPr>
              <w:t>Crops</w:t>
            </w:r>
          </w:p>
        </w:tc>
        <w:tc>
          <w:tcPr>
            <w:tcW w:w="1292" w:type="dxa"/>
          </w:tcPr>
          <w:p w14:paraId="7F3FE956" w14:textId="77777777" w:rsidR="00991C5B" w:rsidRDefault="00991C5B" w:rsidP="008150D4">
            <w:pPr>
              <w:pStyle w:val="Geenafstand"/>
              <w:rPr>
                <w:lang w:val="en-GB"/>
              </w:rPr>
            </w:pPr>
          </w:p>
        </w:tc>
        <w:tc>
          <w:tcPr>
            <w:tcW w:w="1553" w:type="dxa"/>
          </w:tcPr>
          <w:p w14:paraId="51E78E4A" w14:textId="06E3532F" w:rsidR="00991C5B" w:rsidRDefault="00991C5B" w:rsidP="008150D4">
            <w:pPr>
              <w:pStyle w:val="Geenafstand"/>
              <w:rPr>
                <w:lang w:val="en-GB"/>
              </w:rPr>
            </w:pPr>
          </w:p>
        </w:tc>
        <w:tc>
          <w:tcPr>
            <w:tcW w:w="1488" w:type="dxa"/>
          </w:tcPr>
          <w:p w14:paraId="3B4A8513" w14:textId="77777777" w:rsidR="00991C5B" w:rsidRDefault="00991C5B" w:rsidP="008150D4">
            <w:pPr>
              <w:pStyle w:val="Geenafstand"/>
              <w:rPr>
                <w:lang w:val="en-GB"/>
              </w:rPr>
            </w:pPr>
            <w:r>
              <w:rPr>
                <w:lang w:val="en-GB"/>
              </w:rPr>
              <w:t xml:space="preserve"> - </w:t>
            </w:r>
          </w:p>
        </w:tc>
        <w:tc>
          <w:tcPr>
            <w:tcW w:w="1141" w:type="dxa"/>
          </w:tcPr>
          <w:p w14:paraId="34DFFBBA" w14:textId="77777777" w:rsidR="00991C5B" w:rsidRDefault="00991C5B" w:rsidP="008150D4">
            <w:pPr>
              <w:pStyle w:val="Geenafstand"/>
              <w:rPr>
                <w:lang w:val="en-GB"/>
              </w:rPr>
            </w:pPr>
            <w:r>
              <w:rPr>
                <w:lang w:val="en-GB"/>
              </w:rPr>
              <w:t>Higher yield</w:t>
            </w:r>
          </w:p>
        </w:tc>
      </w:tr>
      <w:tr w:rsidR="00991C5B" w14:paraId="524F628C" w14:textId="77777777" w:rsidTr="008150D4">
        <w:tc>
          <w:tcPr>
            <w:tcW w:w="2254" w:type="dxa"/>
          </w:tcPr>
          <w:p w14:paraId="25CE80C1" w14:textId="77777777" w:rsidR="00991C5B" w:rsidRDefault="00991C5B" w:rsidP="008150D4">
            <w:pPr>
              <w:pStyle w:val="Geenafstand"/>
              <w:rPr>
                <w:lang w:val="en-GB"/>
              </w:rPr>
            </w:pPr>
            <w:r>
              <w:rPr>
                <w:lang w:val="en-GB"/>
              </w:rPr>
              <w:t>Change to coconut</w:t>
            </w:r>
          </w:p>
        </w:tc>
        <w:tc>
          <w:tcPr>
            <w:tcW w:w="1334" w:type="dxa"/>
          </w:tcPr>
          <w:p w14:paraId="7E2E389D" w14:textId="77777777" w:rsidR="00991C5B" w:rsidRDefault="00991C5B" w:rsidP="008150D4">
            <w:pPr>
              <w:pStyle w:val="Geenafstand"/>
              <w:rPr>
                <w:lang w:val="en-GB"/>
              </w:rPr>
            </w:pPr>
            <w:r>
              <w:rPr>
                <w:lang w:val="en-GB"/>
              </w:rPr>
              <w:t>Crops</w:t>
            </w:r>
          </w:p>
        </w:tc>
        <w:tc>
          <w:tcPr>
            <w:tcW w:w="1292" w:type="dxa"/>
          </w:tcPr>
          <w:p w14:paraId="4E3ECA55" w14:textId="77777777" w:rsidR="00991C5B" w:rsidRDefault="00991C5B" w:rsidP="008150D4">
            <w:pPr>
              <w:pStyle w:val="Geenafstand"/>
              <w:rPr>
                <w:lang w:val="en-GB"/>
              </w:rPr>
            </w:pPr>
          </w:p>
        </w:tc>
        <w:tc>
          <w:tcPr>
            <w:tcW w:w="1553" w:type="dxa"/>
          </w:tcPr>
          <w:p w14:paraId="59E4FCEA" w14:textId="77777777" w:rsidR="00991C5B" w:rsidRDefault="00991C5B" w:rsidP="008150D4">
            <w:pPr>
              <w:pStyle w:val="Geenafstand"/>
              <w:rPr>
                <w:lang w:val="en-GB"/>
              </w:rPr>
            </w:pPr>
          </w:p>
        </w:tc>
        <w:tc>
          <w:tcPr>
            <w:tcW w:w="1488" w:type="dxa"/>
          </w:tcPr>
          <w:p w14:paraId="40C77546" w14:textId="77777777" w:rsidR="00991C5B" w:rsidRDefault="00991C5B" w:rsidP="008150D4">
            <w:pPr>
              <w:pStyle w:val="Geenafstand"/>
              <w:rPr>
                <w:lang w:val="en-GB"/>
              </w:rPr>
            </w:pPr>
          </w:p>
        </w:tc>
        <w:tc>
          <w:tcPr>
            <w:tcW w:w="1141" w:type="dxa"/>
          </w:tcPr>
          <w:p w14:paraId="3EEAD738" w14:textId="77777777" w:rsidR="00991C5B" w:rsidRDefault="00991C5B" w:rsidP="008150D4">
            <w:pPr>
              <w:pStyle w:val="Geenafstand"/>
              <w:rPr>
                <w:lang w:val="en-GB"/>
              </w:rPr>
            </w:pPr>
            <w:r>
              <w:rPr>
                <w:lang w:val="en-GB"/>
              </w:rPr>
              <w:t>Change yield type</w:t>
            </w:r>
          </w:p>
        </w:tc>
      </w:tr>
      <w:tr w:rsidR="00991C5B" w14:paraId="5C1F6EA6" w14:textId="77777777" w:rsidTr="008150D4">
        <w:tc>
          <w:tcPr>
            <w:tcW w:w="2254" w:type="dxa"/>
          </w:tcPr>
          <w:p w14:paraId="4A848194" w14:textId="77777777" w:rsidR="00991C5B" w:rsidRDefault="00991C5B" w:rsidP="008150D4">
            <w:pPr>
              <w:pStyle w:val="Geenafstand"/>
              <w:rPr>
                <w:lang w:val="en-GB"/>
              </w:rPr>
            </w:pPr>
            <w:r>
              <w:rPr>
                <w:lang w:val="en-GB"/>
              </w:rPr>
              <w:t>Change to mango</w:t>
            </w:r>
          </w:p>
        </w:tc>
        <w:tc>
          <w:tcPr>
            <w:tcW w:w="1334" w:type="dxa"/>
          </w:tcPr>
          <w:p w14:paraId="586BFA1C" w14:textId="77777777" w:rsidR="00991C5B" w:rsidRDefault="00991C5B" w:rsidP="008150D4">
            <w:pPr>
              <w:pStyle w:val="Geenafstand"/>
              <w:rPr>
                <w:lang w:val="en-GB"/>
              </w:rPr>
            </w:pPr>
            <w:r>
              <w:rPr>
                <w:lang w:val="en-GB"/>
              </w:rPr>
              <w:t>Crops</w:t>
            </w:r>
          </w:p>
        </w:tc>
        <w:tc>
          <w:tcPr>
            <w:tcW w:w="1292" w:type="dxa"/>
          </w:tcPr>
          <w:p w14:paraId="4166DADD" w14:textId="77777777" w:rsidR="00991C5B" w:rsidRDefault="00991C5B" w:rsidP="008150D4">
            <w:pPr>
              <w:pStyle w:val="Geenafstand"/>
              <w:rPr>
                <w:lang w:val="en-GB"/>
              </w:rPr>
            </w:pPr>
          </w:p>
        </w:tc>
        <w:tc>
          <w:tcPr>
            <w:tcW w:w="1553" w:type="dxa"/>
          </w:tcPr>
          <w:p w14:paraId="21E73032" w14:textId="77777777" w:rsidR="00991C5B" w:rsidRDefault="00991C5B" w:rsidP="008150D4">
            <w:pPr>
              <w:pStyle w:val="Geenafstand"/>
              <w:rPr>
                <w:lang w:val="en-GB"/>
              </w:rPr>
            </w:pPr>
          </w:p>
        </w:tc>
        <w:tc>
          <w:tcPr>
            <w:tcW w:w="1488" w:type="dxa"/>
          </w:tcPr>
          <w:p w14:paraId="3D30B4D2" w14:textId="77777777" w:rsidR="00991C5B" w:rsidRDefault="00991C5B" w:rsidP="008150D4">
            <w:pPr>
              <w:pStyle w:val="Geenafstand"/>
              <w:rPr>
                <w:lang w:val="en-GB"/>
              </w:rPr>
            </w:pPr>
          </w:p>
        </w:tc>
        <w:tc>
          <w:tcPr>
            <w:tcW w:w="1141" w:type="dxa"/>
          </w:tcPr>
          <w:p w14:paraId="1095C125" w14:textId="77777777" w:rsidR="00991C5B" w:rsidRDefault="00991C5B" w:rsidP="008150D4">
            <w:pPr>
              <w:pStyle w:val="Geenafstand"/>
              <w:rPr>
                <w:lang w:val="en-GB"/>
              </w:rPr>
            </w:pPr>
            <w:r>
              <w:rPr>
                <w:lang w:val="en-GB"/>
              </w:rPr>
              <w:t>Change yield type</w:t>
            </w:r>
          </w:p>
        </w:tc>
      </w:tr>
      <w:tr w:rsidR="00991C5B" w14:paraId="7BAF1B75" w14:textId="77777777" w:rsidTr="008150D4">
        <w:tc>
          <w:tcPr>
            <w:tcW w:w="2254" w:type="dxa"/>
          </w:tcPr>
          <w:p w14:paraId="3CE4B7B6" w14:textId="77777777" w:rsidR="00991C5B" w:rsidRDefault="00991C5B" w:rsidP="008150D4">
            <w:pPr>
              <w:pStyle w:val="Geenafstand"/>
              <w:rPr>
                <w:lang w:val="en-GB"/>
              </w:rPr>
            </w:pPr>
            <w:r>
              <w:rPr>
                <w:lang w:val="en-GB"/>
              </w:rPr>
              <w:t xml:space="preserve">Change to corn </w:t>
            </w:r>
          </w:p>
        </w:tc>
        <w:tc>
          <w:tcPr>
            <w:tcW w:w="1334" w:type="dxa"/>
          </w:tcPr>
          <w:p w14:paraId="2D68A00E" w14:textId="77777777" w:rsidR="00991C5B" w:rsidRDefault="00991C5B" w:rsidP="008150D4">
            <w:pPr>
              <w:pStyle w:val="Geenafstand"/>
              <w:rPr>
                <w:lang w:val="en-GB"/>
              </w:rPr>
            </w:pPr>
            <w:r>
              <w:rPr>
                <w:lang w:val="en-GB"/>
              </w:rPr>
              <w:t>Crops</w:t>
            </w:r>
          </w:p>
        </w:tc>
        <w:tc>
          <w:tcPr>
            <w:tcW w:w="1292" w:type="dxa"/>
          </w:tcPr>
          <w:p w14:paraId="21D0F1E2" w14:textId="77777777" w:rsidR="00991C5B" w:rsidRDefault="00991C5B" w:rsidP="008150D4">
            <w:pPr>
              <w:pStyle w:val="Geenafstand"/>
              <w:rPr>
                <w:lang w:val="en-GB"/>
              </w:rPr>
            </w:pPr>
          </w:p>
        </w:tc>
        <w:tc>
          <w:tcPr>
            <w:tcW w:w="1553" w:type="dxa"/>
          </w:tcPr>
          <w:p w14:paraId="67DC38CD" w14:textId="77777777" w:rsidR="00991C5B" w:rsidRDefault="00991C5B" w:rsidP="008150D4">
            <w:pPr>
              <w:pStyle w:val="Geenafstand"/>
              <w:rPr>
                <w:lang w:val="en-GB"/>
              </w:rPr>
            </w:pPr>
          </w:p>
        </w:tc>
        <w:tc>
          <w:tcPr>
            <w:tcW w:w="1488" w:type="dxa"/>
          </w:tcPr>
          <w:p w14:paraId="067BF82D" w14:textId="77777777" w:rsidR="00991C5B" w:rsidRDefault="00991C5B" w:rsidP="008150D4">
            <w:pPr>
              <w:pStyle w:val="Geenafstand"/>
              <w:rPr>
                <w:lang w:val="en-GB"/>
              </w:rPr>
            </w:pPr>
          </w:p>
        </w:tc>
        <w:tc>
          <w:tcPr>
            <w:tcW w:w="1141" w:type="dxa"/>
          </w:tcPr>
          <w:p w14:paraId="5CEC98CF" w14:textId="77777777" w:rsidR="00991C5B" w:rsidRDefault="00991C5B" w:rsidP="008150D4">
            <w:pPr>
              <w:pStyle w:val="Geenafstand"/>
              <w:rPr>
                <w:lang w:val="en-GB"/>
              </w:rPr>
            </w:pPr>
            <w:r>
              <w:rPr>
                <w:lang w:val="en-GB"/>
              </w:rPr>
              <w:t>Change yield type</w:t>
            </w:r>
          </w:p>
        </w:tc>
      </w:tr>
      <w:tr w:rsidR="00991C5B" w14:paraId="79DD4107" w14:textId="77777777" w:rsidTr="008150D4">
        <w:tc>
          <w:tcPr>
            <w:tcW w:w="2254" w:type="dxa"/>
          </w:tcPr>
          <w:p w14:paraId="07BD44AE" w14:textId="77777777" w:rsidR="00991C5B" w:rsidRDefault="00991C5B" w:rsidP="008150D4">
            <w:pPr>
              <w:pStyle w:val="Geenafstand"/>
              <w:rPr>
                <w:lang w:val="en-GB"/>
              </w:rPr>
            </w:pPr>
            <w:r>
              <w:rPr>
                <w:lang w:val="en-GB"/>
              </w:rPr>
              <w:t>Alternative drainage method</w:t>
            </w:r>
          </w:p>
        </w:tc>
        <w:tc>
          <w:tcPr>
            <w:tcW w:w="1334" w:type="dxa"/>
          </w:tcPr>
          <w:p w14:paraId="03006D5A" w14:textId="77777777" w:rsidR="00991C5B" w:rsidRDefault="00991C5B" w:rsidP="008150D4">
            <w:pPr>
              <w:pStyle w:val="Geenafstand"/>
              <w:rPr>
                <w:lang w:val="en-GB"/>
              </w:rPr>
            </w:pPr>
            <w:r>
              <w:rPr>
                <w:lang w:val="en-GB"/>
              </w:rPr>
              <w:t>Water</w:t>
            </w:r>
          </w:p>
        </w:tc>
        <w:tc>
          <w:tcPr>
            <w:tcW w:w="1292" w:type="dxa"/>
          </w:tcPr>
          <w:p w14:paraId="426FDAA1" w14:textId="77777777" w:rsidR="00991C5B" w:rsidRDefault="00991C5B" w:rsidP="008150D4">
            <w:pPr>
              <w:pStyle w:val="Geenafstand"/>
              <w:rPr>
                <w:lang w:val="en-GB"/>
              </w:rPr>
            </w:pPr>
          </w:p>
        </w:tc>
        <w:tc>
          <w:tcPr>
            <w:tcW w:w="1553" w:type="dxa"/>
          </w:tcPr>
          <w:p w14:paraId="58233086" w14:textId="77777777" w:rsidR="00991C5B" w:rsidRDefault="00991C5B" w:rsidP="008150D4">
            <w:pPr>
              <w:pStyle w:val="Geenafstand"/>
              <w:rPr>
                <w:lang w:val="en-GB"/>
              </w:rPr>
            </w:pPr>
          </w:p>
        </w:tc>
        <w:tc>
          <w:tcPr>
            <w:tcW w:w="1488" w:type="dxa"/>
          </w:tcPr>
          <w:p w14:paraId="590973F2" w14:textId="77777777" w:rsidR="00991C5B" w:rsidRDefault="00991C5B" w:rsidP="008150D4">
            <w:pPr>
              <w:pStyle w:val="Geenafstand"/>
              <w:rPr>
                <w:lang w:val="en-GB"/>
              </w:rPr>
            </w:pPr>
          </w:p>
        </w:tc>
        <w:tc>
          <w:tcPr>
            <w:tcW w:w="1141" w:type="dxa"/>
          </w:tcPr>
          <w:p w14:paraId="5AB20100" w14:textId="77777777" w:rsidR="00991C5B" w:rsidRDefault="00991C5B" w:rsidP="008150D4">
            <w:pPr>
              <w:pStyle w:val="Geenafstand"/>
              <w:rPr>
                <w:lang w:val="en-GB"/>
              </w:rPr>
            </w:pPr>
            <w:r>
              <w:rPr>
                <w:lang w:val="en-GB"/>
              </w:rPr>
              <w:t>Decrease salinity</w:t>
            </w:r>
          </w:p>
        </w:tc>
      </w:tr>
      <w:tr w:rsidR="00991C5B" w14:paraId="68A26978" w14:textId="77777777" w:rsidTr="008150D4">
        <w:tc>
          <w:tcPr>
            <w:tcW w:w="2254" w:type="dxa"/>
          </w:tcPr>
          <w:p w14:paraId="38149631" w14:textId="77777777" w:rsidR="00991C5B" w:rsidRDefault="00991C5B" w:rsidP="008150D4">
            <w:pPr>
              <w:pStyle w:val="Geenafstand"/>
              <w:rPr>
                <w:lang w:val="en-GB"/>
              </w:rPr>
            </w:pPr>
            <w:r>
              <w:rPr>
                <w:lang w:val="en-GB"/>
              </w:rPr>
              <w:t>Water reservoirs</w:t>
            </w:r>
          </w:p>
        </w:tc>
        <w:tc>
          <w:tcPr>
            <w:tcW w:w="1334" w:type="dxa"/>
          </w:tcPr>
          <w:p w14:paraId="08D297F7" w14:textId="77777777" w:rsidR="00991C5B" w:rsidRDefault="00991C5B" w:rsidP="008150D4">
            <w:pPr>
              <w:pStyle w:val="Geenafstand"/>
              <w:rPr>
                <w:lang w:val="en-GB"/>
              </w:rPr>
            </w:pPr>
            <w:r>
              <w:rPr>
                <w:lang w:val="en-GB"/>
              </w:rPr>
              <w:t>Water</w:t>
            </w:r>
          </w:p>
        </w:tc>
        <w:tc>
          <w:tcPr>
            <w:tcW w:w="1292" w:type="dxa"/>
          </w:tcPr>
          <w:p w14:paraId="121CA11F" w14:textId="77777777" w:rsidR="00991C5B" w:rsidRDefault="00991C5B" w:rsidP="008150D4">
            <w:pPr>
              <w:pStyle w:val="Geenafstand"/>
              <w:rPr>
                <w:lang w:val="en-GB"/>
              </w:rPr>
            </w:pPr>
          </w:p>
        </w:tc>
        <w:tc>
          <w:tcPr>
            <w:tcW w:w="1553" w:type="dxa"/>
          </w:tcPr>
          <w:p w14:paraId="6F5DD330" w14:textId="77777777" w:rsidR="00991C5B" w:rsidRDefault="00991C5B" w:rsidP="008150D4">
            <w:pPr>
              <w:pStyle w:val="Geenafstand"/>
              <w:rPr>
                <w:lang w:val="en-GB"/>
              </w:rPr>
            </w:pPr>
          </w:p>
        </w:tc>
        <w:tc>
          <w:tcPr>
            <w:tcW w:w="1488" w:type="dxa"/>
          </w:tcPr>
          <w:p w14:paraId="7D7BC9BA" w14:textId="77777777" w:rsidR="00991C5B" w:rsidRDefault="00991C5B" w:rsidP="008150D4">
            <w:pPr>
              <w:pStyle w:val="Geenafstand"/>
              <w:rPr>
                <w:lang w:val="en-GB"/>
              </w:rPr>
            </w:pPr>
          </w:p>
        </w:tc>
        <w:tc>
          <w:tcPr>
            <w:tcW w:w="1141" w:type="dxa"/>
          </w:tcPr>
          <w:p w14:paraId="10F6D6FD" w14:textId="77777777" w:rsidR="00991C5B" w:rsidRDefault="00991C5B" w:rsidP="008150D4">
            <w:pPr>
              <w:pStyle w:val="Geenafstand"/>
              <w:rPr>
                <w:lang w:val="en-GB"/>
              </w:rPr>
            </w:pPr>
            <w:r>
              <w:rPr>
                <w:lang w:val="en-GB"/>
              </w:rPr>
              <w:t>Decrease salinity</w:t>
            </w:r>
          </w:p>
        </w:tc>
      </w:tr>
      <w:tr w:rsidR="00991C5B" w14:paraId="35783712" w14:textId="77777777" w:rsidTr="008150D4">
        <w:tc>
          <w:tcPr>
            <w:tcW w:w="2254" w:type="dxa"/>
          </w:tcPr>
          <w:p w14:paraId="39B51E53" w14:textId="128882B1" w:rsidR="00991C5B" w:rsidRDefault="00991C5B" w:rsidP="008150D4">
            <w:pPr>
              <w:pStyle w:val="Geenafstand"/>
              <w:rPr>
                <w:lang w:val="en-GB"/>
              </w:rPr>
            </w:pPr>
            <w:r>
              <w:rPr>
                <w:lang w:val="en-GB"/>
              </w:rPr>
              <w:t>Irrigation efficiency</w:t>
            </w:r>
            <w:r w:rsidR="0081223D">
              <w:rPr>
                <w:lang w:val="en-GB"/>
              </w:rPr>
              <w:t xml:space="preserve"> (use waste water</w:t>
            </w:r>
            <w:r w:rsidR="00D358E0">
              <w:rPr>
                <w:lang w:val="en-GB"/>
              </w:rPr>
              <w:t>, better scheduling, drip irrigation)</w:t>
            </w:r>
          </w:p>
        </w:tc>
        <w:tc>
          <w:tcPr>
            <w:tcW w:w="1334" w:type="dxa"/>
          </w:tcPr>
          <w:p w14:paraId="7459280C" w14:textId="77777777" w:rsidR="00991C5B" w:rsidRDefault="00991C5B" w:rsidP="008150D4">
            <w:pPr>
              <w:pStyle w:val="Geenafstand"/>
              <w:rPr>
                <w:lang w:val="en-GB"/>
              </w:rPr>
            </w:pPr>
            <w:r>
              <w:rPr>
                <w:lang w:val="en-GB"/>
              </w:rPr>
              <w:t>Water</w:t>
            </w:r>
          </w:p>
        </w:tc>
        <w:tc>
          <w:tcPr>
            <w:tcW w:w="1292" w:type="dxa"/>
          </w:tcPr>
          <w:p w14:paraId="1B6242A8" w14:textId="77777777" w:rsidR="00991C5B" w:rsidRDefault="00991C5B" w:rsidP="008150D4">
            <w:pPr>
              <w:pStyle w:val="Geenafstand"/>
              <w:rPr>
                <w:lang w:val="en-GB"/>
              </w:rPr>
            </w:pPr>
          </w:p>
        </w:tc>
        <w:tc>
          <w:tcPr>
            <w:tcW w:w="1553" w:type="dxa"/>
          </w:tcPr>
          <w:p w14:paraId="23A3E8E5" w14:textId="77777777" w:rsidR="00991C5B" w:rsidRDefault="00991C5B" w:rsidP="008150D4">
            <w:pPr>
              <w:pStyle w:val="Geenafstand"/>
              <w:rPr>
                <w:lang w:val="en-GB"/>
              </w:rPr>
            </w:pPr>
          </w:p>
        </w:tc>
        <w:tc>
          <w:tcPr>
            <w:tcW w:w="1488" w:type="dxa"/>
          </w:tcPr>
          <w:p w14:paraId="622A6611" w14:textId="77777777" w:rsidR="00991C5B" w:rsidRDefault="00991C5B" w:rsidP="008150D4">
            <w:pPr>
              <w:pStyle w:val="Geenafstand"/>
              <w:rPr>
                <w:lang w:val="en-GB"/>
              </w:rPr>
            </w:pPr>
          </w:p>
        </w:tc>
        <w:tc>
          <w:tcPr>
            <w:tcW w:w="1141" w:type="dxa"/>
          </w:tcPr>
          <w:p w14:paraId="0F9A81F4" w14:textId="77777777" w:rsidR="00991C5B" w:rsidRDefault="00991C5B" w:rsidP="008150D4">
            <w:pPr>
              <w:pStyle w:val="Geenafstand"/>
              <w:rPr>
                <w:lang w:val="en-GB"/>
              </w:rPr>
            </w:pPr>
            <w:r>
              <w:rPr>
                <w:lang w:val="en-GB"/>
              </w:rPr>
              <w:t>Decrease salinity</w:t>
            </w:r>
          </w:p>
        </w:tc>
      </w:tr>
      <w:tr w:rsidR="00991C5B" w14:paraId="14F41157" w14:textId="77777777" w:rsidTr="008150D4">
        <w:tc>
          <w:tcPr>
            <w:tcW w:w="2254" w:type="dxa"/>
          </w:tcPr>
          <w:p w14:paraId="5FE587AD" w14:textId="77777777" w:rsidR="00991C5B" w:rsidRDefault="00991C5B" w:rsidP="008150D4">
            <w:pPr>
              <w:pStyle w:val="Geenafstand"/>
              <w:rPr>
                <w:lang w:val="en-GB"/>
              </w:rPr>
            </w:pPr>
            <w:r>
              <w:rPr>
                <w:lang w:val="en-GB"/>
              </w:rPr>
              <w:t xml:space="preserve">Migration </w:t>
            </w:r>
          </w:p>
        </w:tc>
        <w:tc>
          <w:tcPr>
            <w:tcW w:w="1334" w:type="dxa"/>
          </w:tcPr>
          <w:p w14:paraId="0392E566" w14:textId="77777777" w:rsidR="00991C5B" w:rsidRDefault="00991C5B" w:rsidP="008150D4">
            <w:pPr>
              <w:pStyle w:val="Geenafstand"/>
              <w:rPr>
                <w:lang w:val="en-GB"/>
              </w:rPr>
            </w:pPr>
            <w:r>
              <w:rPr>
                <w:lang w:val="en-GB"/>
              </w:rPr>
              <w:t xml:space="preserve">none </w:t>
            </w:r>
          </w:p>
        </w:tc>
        <w:tc>
          <w:tcPr>
            <w:tcW w:w="1292" w:type="dxa"/>
          </w:tcPr>
          <w:p w14:paraId="35771C99" w14:textId="77777777" w:rsidR="00991C5B" w:rsidRDefault="00991C5B" w:rsidP="00991C5B">
            <w:pPr>
              <w:pStyle w:val="Geenafstand"/>
              <w:numPr>
                <w:ilvl w:val="0"/>
                <w:numId w:val="8"/>
              </w:numPr>
              <w:rPr>
                <w:lang w:val="en-GB"/>
              </w:rPr>
            </w:pPr>
          </w:p>
        </w:tc>
        <w:tc>
          <w:tcPr>
            <w:tcW w:w="1553" w:type="dxa"/>
          </w:tcPr>
          <w:p w14:paraId="3590E94F" w14:textId="77777777" w:rsidR="00991C5B" w:rsidRDefault="00991C5B" w:rsidP="00991C5B">
            <w:pPr>
              <w:pStyle w:val="Geenafstand"/>
              <w:numPr>
                <w:ilvl w:val="0"/>
                <w:numId w:val="8"/>
              </w:numPr>
              <w:rPr>
                <w:lang w:val="en-GB"/>
              </w:rPr>
            </w:pPr>
          </w:p>
        </w:tc>
        <w:tc>
          <w:tcPr>
            <w:tcW w:w="1488" w:type="dxa"/>
          </w:tcPr>
          <w:p w14:paraId="1353395E" w14:textId="77777777" w:rsidR="00991C5B" w:rsidRDefault="00991C5B" w:rsidP="008150D4">
            <w:pPr>
              <w:pStyle w:val="Geenafstand"/>
              <w:rPr>
                <w:lang w:val="en-GB"/>
              </w:rPr>
            </w:pPr>
            <w:r>
              <w:rPr>
                <w:lang w:val="en-GB"/>
              </w:rPr>
              <w:t>Contacts in the city</w:t>
            </w:r>
          </w:p>
        </w:tc>
        <w:tc>
          <w:tcPr>
            <w:tcW w:w="1141" w:type="dxa"/>
          </w:tcPr>
          <w:p w14:paraId="7ACC916E" w14:textId="77777777" w:rsidR="00991C5B" w:rsidRDefault="00991C5B" w:rsidP="008150D4">
            <w:pPr>
              <w:pStyle w:val="Geenafstand"/>
              <w:rPr>
                <w:lang w:val="en-GB"/>
              </w:rPr>
            </w:pPr>
            <w:r>
              <w:rPr>
                <w:lang w:val="en-GB"/>
              </w:rPr>
              <w:t xml:space="preserve">Migrated agent </w:t>
            </w:r>
          </w:p>
        </w:tc>
      </w:tr>
    </w:tbl>
    <w:p w14:paraId="412628F4" w14:textId="77777777" w:rsidR="00991C5B" w:rsidRDefault="00991C5B" w:rsidP="00991C5B">
      <w:pPr>
        <w:pStyle w:val="Geenafstand"/>
        <w:rPr>
          <w:i/>
          <w:iCs/>
          <w:lang w:val="en-GB"/>
        </w:rPr>
      </w:pPr>
    </w:p>
    <w:p w14:paraId="7249EB21" w14:textId="0EE9F9F0" w:rsidR="00991C5B" w:rsidRPr="00991C5B" w:rsidRDefault="00991C5B" w:rsidP="00991C5B">
      <w:pPr>
        <w:pStyle w:val="Geenafstand"/>
        <w:rPr>
          <w:i/>
          <w:iCs/>
          <w:lang w:val="en-GB"/>
        </w:rPr>
      </w:pPr>
      <w:r w:rsidRPr="00991C5B">
        <w:rPr>
          <w:i/>
          <w:iCs/>
          <w:lang w:val="en-GB"/>
        </w:rPr>
        <w:t>Corporate / large farmer:</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14:paraId="0B98510E" w14:textId="77777777" w:rsidTr="008150D4">
        <w:tc>
          <w:tcPr>
            <w:tcW w:w="2254" w:type="dxa"/>
          </w:tcPr>
          <w:p w14:paraId="18CE377E" w14:textId="77777777" w:rsidR="00991C5B" w:rsidRPr="00122320" w:rsidRDefault="00991C5B" w:rsidP="008150D4">
            <w:pPr>
              <w:pStyle w:val="Geenafstand"/>
              <w:rPr>
                <w:b/>
                <w:bCs/>
                <w:lang w:val="en-GB"/>
              </w:rPr>
            </w:pPr>
            <w:r w:rsidRPr="00122320">
              <w:rPr>
                <w:b/>
                <w:bCs/>
                <w:lang w:val="en-GB"/>
              </w:rPr>
              <w:t>Name</w:t>
            </w:r>
          </w:p>
        </w:tc>
        <w:tc>
          <w:tcPr>
            <w:tcW w:w="1334" w:type="dxa"/>
          </w:tcPr>
          <w:p w14:paraId="3A33A2D5" w14:textId="77777777" w:rsidR="00991C5B" w:rsidRPr="00122320" w:rsidRDefault="00991C5B" w:rsidP="008150D4">
            <w:pPr>
              <w:pStyle w:val="Geenafstand"/>
              <w:rPr>
                <w:b/>
                <w:bCs/>
                <w:lang w:val="en-GB"/>
              </w:rPr>
            </w:pPr>
            <w:r w:rsidRPr="00122320">
              <w:rPr>
                <w:b/>
                <w:bCs/>
                <w:lang w:val="en-GB"/>
              </w:rPr>
              <w:t>Type</w:t>
            </w:r>
          </w:p>
        </w:tc>
        <w:tc>
          <w:tcPr>
            <w:tcW w:w="1292" w:type="dxa"/>
          </w:tcPr>
          <w:p w14:paraId="69FA98D9" w14:textId="77777777" w:rsidR="00991C5B" w:rsidRPr="00122320" w:rsidRDefault="00991C5B" w:rsidP="008150D4">
            <w:pPr>
              <w:pStyle w:val="Geenafstand"/>
              <w:rPr>
                <w:b/>
                <w:bCs/>
                <w:lang w:val="en-GB"/>
              </w:rPr>
            </w:pPr>
            <w:r w:rsidRPr="00122320">
              <w:rPr>
                <w:b/>
                <w:bCs/>
                <w:lang w:val="en-GB"/>
              </w:rPr>
              <w:t>Price</w:t>
            </w:r>
          </w:p>
        </w:tc>
        <w:tc>
          <w:tcPr>
            <w:tcW w:w="1553" w:type="dxa"/>
          </w:tcPr>
          <w:p w14:paraId="4DC6A402" w14:textId="77777777" w:rsidR="00991C5B" w:rsidRPr="00122320" w:rsidRDefault="00991C5B" w:rsidP="008150D4">
            <w:pPr>
              <w:pStyle w:val="Geenafstand"/>
              <w:rPr>
                <w:b/>
                <w:bCs/>
                <w:lang w:val="en-GB"/>
              </w:rPr>
            </w:pPr>
            <w:r w:rsidRPr="00122320">
              <w:rPr>
                <w:b/>
                <w:bCs/>
                <w:lang w:val="en-GB"/>
              </w:rPr>
              <w:t>Knowledge</w:t>
            </w:r>
          </w:p>
        </w:tc>
        <w:tc>
          <w:tcPr>
            <w:tcW w:w="1488" w:type="dxa"/>
          </w:tcPr>
          <w:p w14:paraId="588EBF23" w14:textId="77777777" w:rsidR="00991C5B" w:rsidRPr="00122320" w:rsidRDefault="00991C5B" w:rsidP="008150D4">
            <w:pPr>
              <w:pStyle w:val="Geenafstand"/>
              <w:rPr>
                <w:b/>
                <w:bCs/>
                <w:lang w:val="en-GB"/>
              </w:rPr>
            </w:pPr>
            <w:r w:rsidRPr="00122320">
              <w:rPr>
                <w:b/>
                <w:bCs/>
                <w:lang w:val="en-GB"/>
              </w:rPr>
              <w:t>Technical ability</w:t>
            </w:r>
          </w:p>
        </w:tc>
        <w:tc>
          <w:tcPr>
            <w:tcW w:w="1141" w:type="dxa"/>
          </w:tcPr>
          <w:p w14:paraId="77477675" w14:textId="70D3662C" w:rsidR="00991C5B" w:rsidRPr="00122320" w:rsidRDefault="00991C5B" w:rsidP="008150D4">
            <w:pPr>
              <w:pStyle w:val="Geenafstand"/>
              <w:rPr>
                <w:b/>
                <w:bCs/>
                <w:lang w:val="en-GB"/>
              </w:rPr>
            </w:pPr>
            <w:r w:rsidRPr="00122320">
              <w:rPr>
                <w:b/>
                <w:bCs/>
                <w:lang w:val="en-GB"/>
              </w:rPr>
              <w:t>Impact</w:t>
            </w:r>
          </w:p>
        </w:tc>
      </w:tr>
      <w:tr w:rsidR="00991C5B" w14:paraId="735B6D85" w14:textId="77777777" w:rsidTr="008150D4">
        <w:tc>
          <w:tcPr>
            <w:tcW w:w="2254" w:type="dxa"/>
          </w:tcPr>
          <w:p w14:paraId="6D6A44F3" w14:textId="77777777" w:rsidR="00991C5B" w:rsidRDefault="00991C5B" w:rsidP="008150D4">
            <w:pPr>
              <w:pStyle w:val="Geenafstand"/>
              <w:rPr>
                <w:lang w:val="en-GB"/>
              </w:rPr>
            </w:pPr>
            <w:r>
              <w:rPr>
                <w:lang w:val="en-GB"/>
              </w:rPr>
              <w:t>Use fertiliser</w:t>
            </w:r>
          </w:p>
        </w:tc>
        <w:tc>
          <w:tcPr>
            <w:tcW w:w="1334" w:type="dxa"/>
          </w:tcPr>
          <w:p w14:paraId="20E40754" w14:textId="77777777" w:rsidR="00991C5B" w:rsidRDefault="00991C5B" w:rsidP="008150D4">
            <w:pPr>
              <w:pStyle w:val="Geenafstand"/>
              <w:rPr>
                <w:lang w:val="en-GB"/>
              </w:rPr>
            </w:pPr>
            <w:r>
              <w:rPr>
                <w:lang w:val="en-GB"/>
              </w:rPr>
              <w:t xml:space="preserve">Crops </w:t>
            </w:r>
          </w:p>
        </w:tc>
        <w:tc>
          <w:tcPr>
            <w:tcW w:w="1292" w:type="dxa"/>
          </w:tcPr>
          <w:p w14:paraId="66F9EE77" w14:textId="77777777" w:rsidR="00991C5B" w:rsidRDefault="00991C5B" w:rsidP="008150D4">
            <w:pPr>
              <w:pStyle w:val="Geenafstand"/>
              <w:rPr>
                <w:lang w:val="en-GB"/>
              </w:rPr>
            </w:pPr>
          </w:p>
        </w:tc>
        <w:tc>
          <w:tcPr>
            <w:tcW w:w="1553" w:type="dxa"/>
          </w:tcPr>
          <w:p w14:paraId="1D3E39FA" w14:textId="77777777" w:rsidR="00991C5B" w:rsidRDefault="00991C5B" w:rsidP="008150D4">
            <w:pPr>
              <w:pStyle w:val="Geenafstand"/>
              <w:rPr>
                <w:lang w:val="en-GB"/>
              </w:rPr>
            </w:pPr>
            <w:r>
              <w:rPr>
                <w:lang w:val="en-GB"/>
              </w:rPr>
              <w:t>0.7</w:t>
            </w:r>
          </w:p>
        </w:tc>
        <w:tc>
          <w:tcPr>
            <w:tcW w:w="1488" w:type="dxa"/>
          </w:tcPr>
          <w:p w14:paraId="7742F120" w14:textId="77777777" w:rsidR="00991C5B" w:rsidRDefault="00991C5B" w:rsidP="008150D4">
            <w:pPr>
              <w:pStyle w:val="Geenafstand"/>
              <w:rPr>
                <w:lang w:val="en-GB"/>
              </w:rPr>
            </w:pPr>
            <w:proofErr w:type="spellStart"/>
            <w:r>
              <w:rPr>
                <w:lang w:val="en-GB"/>
              </w:rPr>
              <w:t>Agro</w:t>
            </w:r>
            <w:proofErr w:type="spellEnd"/>
            <w:r>
              <w:rPr>
                <w:lang w:val="en-GB"/>
              </w:rPr>
              <w:t xml:space="preserve"> census yes/no</w:t>
            </w:r>
          </w:p>
        </w:tc>
        <w:tc>
          <w:tcPr>
            <w:tcW w:w="1141" w:type="dxa"/>
          </w:tcPr>
          <w:p w14:paraId="5E295980" w14:textId="77777777" w:rsidR="00991C5B" w:rsidRDefault="00991C5B" w:rsidP="008150D4">
            <w:pPr>
              <w:pStyle w:val="Geenafstand"/>
              <w:rPr>
                <w:lang w:val="en-GB"/>
              </w:rPr>
            </w:pPr>
            <w:r>
              <w:rPr>
                <w:lang w:val="en-GB"/>
              </w:rPr>
              <w:t>Yield is higher</w:t>
            </w:r>
          </w:p>
        </w:tc>
      </w:tr>
      <w:tr w:rsidR="00991C5B" w14:paraId="02C332C1" w14:textId="77777777" w:rsidTr="008150D4">
        <w:tc>
          <w:tcPr>
            <w:tcW w:w="2254" w:type="dxa"/>
          </w:tcPr>
          <w:p w14:paraId="15858859" w14:textId="77777777" w:rsidR="00991C5B" w:rsidRDefault="00991C5B" w:rsidP="008150D4">
            <w:pPr>
              <w:pStyle w:val="Geenafstand"/>
              <w:rPr>
                <w:lang w:val="en-GB"/>
              </w:rPr>
            </w:pPr>
            <w:r>
              <w:rPr>
                <w:lang w:val="en-GB"/>
              </w:rPr>
              <w:t>Switch from 2 to 3 crops or other way around</w:t>
            </w:r>
          </w:p>
        </w:tc>
        <w:tc>
          <w:tcPr>
            <w:tcW w:w="1334" w:type="dxa"/>
          </w:tcPr>
          <w:p w14:paraId="3ECC69B7" w14:textId="77777777" w:rsidR="00991C5B" w:rsidRDefault="00991C5B" w:rsidP="008150D4">
            <w:pPr>
              <w:pStyle w:val="Geenafstand"/>
              <w:rPr>
                <w:lang w:val="en-GB"/>
              </w:rPr>
            </w:pPr>
            <w:r>
              <w:rPr>
                <w:lang w:val="en-GB"/>
              </w:rPr>
              <w:t>Crops</w:t>
            </w:r>
          </w:p>
        </w:tc>
        <w:tc>
          <w:tcPr>
            <w:tcW w:w="1292" w:type="dxa"/>
          </w:tcPr>
          <w:p w14:paraId="430071D7" w14:textId="77777777" w:rsidR="00991C5B" w:rsidRDefault="00991C5B" w:rsidP="008150D4">
            <w:pPr>
              <w:pStyle w:val="Geenafstand"/>
              <w:rPr>
                <w:lang w:val="en-GB"/>
              </w:rPr>
            </w:pPr>
          </w:p>
        </w:tc>
        <w:tc>
          <w:tcPr>
            <w:tcW w:w="1553" w:type="dxa"/>
          </w:tcPr>
          <w:p w14:paraId="031C0F37" w14:textId="77777777" w:rsidR="00991C5B" w:rsidRDefault="00991C5B" w:rsidP="008150D4">
            <w:pPr>
              <w:pStyle w:val="Geenafstand"/>
              <w:rPr>
                <w:lang w:val="en-GB"/>
              </w:rPr>
            </w:pPr>
            <w:r>
              <w:rPr>
                <w:lang w:val="en-GB"/>
              </w:rPr>
              <w:t>0.5</w:t>
            </w:r>
          </w:p>
        </w:tc>
        <w:tc>
          <w:tcPr>
            <w:tcW w:w="1488" w:type="dxa"/>
          </w:tcPr>
          <w:p w14:paraId="668056BE" w14:textId="77777777" w:rsidR="00991C5B" w:rsidRDefault="00991C5B" w:rsidP="008150D4">
            <w:pPr>
              <w:pStyle w:val="Geenafstand"/>
              <w:rPr>
                <w:lang w:val="en-GB"/>
              </w:rPr>
            </w:pPr>
            <w:r>
              <w:rPr>
                <w:lang w:val="en-GB"/>
              </w:rPr>
              <w:t xml:space="preserve"> - </w:t>
            </w:r>
          </w:p>
        </w:tc>
        <w:tc>
          <w:tcPr>
            <w:tcW w:w="1141" w:type="dxa"/>
          </w:tcPr>
          <w:p w14:paraId="648CA5D8" w14:textId="77777777" w:rsidR="00991C5B" w:rsidRDefault="00991C5B" w:rsidP="008150D4">
            <w:pPr>
              <w:pStyle w:val="Geenafstand"/>
              <w:rPr>
                <w:lang w:val="en-GB"/>
              </w:rPr>
            </w:pPr>
            <w:r>
              <w:rPr>
                <w:lang w:val="en-GB"/>
              </w:rPr>
              <w:t>Higher yield</w:t>
            </w:r>
          </w:p>
        </w:tc>
      </w:tr>
      <w:tr w:rsidR="00991C5B" w14:paraId="00CB547C" w14:textId="77777777" w:rsidTr="008150D4">
        <w:tc>
          <w:tcPr>
            <w:tcW w:w="2254" w:type="dxa"/>
          </w:tcPr>
          <w:p w14:paraId="157EBD14" w14:textId="77777777" w:rsidR="00991C5B" w:rsidRDefault="00991C5B" w:rsidP="008150D4">
            <w:pPr>
              <w:pStyle w:val="Geenafstand"/>
              <w:rPr>
                <w:lang w:val="en-GB"/>
              </w:rPr>
            </w:pPr>
            <w:r>
              <w:rPr>
                <w:lang w:val="en-GB"/>
              </w:rPr>
              <w:t>Change to coconut</w:t>
            </w:r>
          </w:p>
        </w:tc>
        <w:tc>
          <w:tcPr>
            <w:tcW w:w="1334" w:type="dxa"/>
          </w:tcPr>
          <w:p w14:paraId="3A286D21" w14:textId="77777777" w:rsidR="00991C5B" w:rsidRDefault="00991C5B" w:rsidP="008150D4">
            <w:pPr>
              <w:pStyle w:val="Geenafstand"/>
              <w:rPr>
                <w:lang w:val="en-GB"/>
              </w:rPr>
            </w:pPr>
            <w:r>
              <w:rPr>
                <w:lang w:val="en-GB"/>
              </w:rPr>
              <w:t>Crops</w:t>
            </w:r>
          </w:p>
        </w:tc>
        <w:tc>
          <w:tcPr>
            <w:tcW w:w="1292" w:type="dxa"/>
          </w:tcPr>
          <w:p w14:paraId="3BEF52B2" w14:textId="77777777" w:rsidR="00991C5B" w:rsidRDefault="00991C5B" w:rsidP="008150D4">
            <w:pPr>
              <w:pStyle w:val="Geenafstand"/>
              <w:rPr>
                <w:lang w:val="en-GB"/>
              </w:rPr>
            </w:pPr>
          </w:p>
        </w:tc>
        <w:tc>
          <w:tcPr>
            <w:tcW w:w="1553" w:type="dxa"/>
          </w:tcPr>
          <w:p w14:paraId="674449FB" w14:textId="77777777" w:rsidR="00991C5B" w:rsidRDefault="00991C5B" w:rsidP="008150D4">
            <w:pPr>
              <w:pStyle w:val="Geenafstand"/>
              <w:rPr>
                <w:lang w:val="en-GB"/>
              </w:rPr>
            </w:pPr>
          </w:p>
        </w:tc>
        <w:tc>
          <w:tcPr>
            <w:tcW w:w="1488" w:type="dxa"/>
          </w:tcPr>
          <w:p w14:paraId="41D721C9" w14:textId="77777777" w:rsidR="00991C5B" w:rsidRDefault="00991C5B" w:rsidP="008150D4">
            <w:pPr>
              <w:pStyle w:val="Geenafstand"/>
              <w:rPr>
                <w:lang w:val="en-GB"/>
              </w:rPr>
            </w:pPr>
          </w:p>
        </w:tc>
        <w:tc>
          <w:tcPr>
            <w:tcW w:w="1141" w:type="dxa"/>
          </w:tcPr>
          <w:p w14:paraId="753802AB" w14:textId="77777777" w:rsidR="00991C5B" w:rsidRDefault="00991C5B" w:rsidP="008150D4">
            <w:pPr>
              <w:pStyle w:val="Geenafstand"/>
              <w:rPr>
                <w:lang w:val="en-GB"/>
              </w:rPr>
            </w:pPr>
            <w:r>
              <w:rPr>
                <w:lang w:val="en-GB"/>
              </w:rPr>
              <w:t>Change yield type</w:t>
            </w:r>
          </w:p>
        </w:tc>
      </w:tr>
      <w:tr w:rsidR="00991C5B" w14:paraId="433C4E9E" w14:textId="77777777" w:rsidTr="008150D4">
        <w:tc>
          <w:tcPr>
            <w:tcW w:w="2254" w:type="dxa"/>
          </w:tcPr>
          <w:p w14:paraId="1374BDFD" w14:textId="77777777" w:rsidR="00991C5B" w:rsidRDefault="00991C5B" w:rsidP="008150D4">
            <w:pPr>
              <w:pStyle w:val="Geenafstand"/>
              <w:rPr>
                <w:lang w:val="en-GB"/>
              </w:rPr>
            </w:pPr>
            <w:r>
              <w:rPr>
                <w:lang w:val="en-GB"/>
              </w:rPr>
              <w:t>Change to mango</w:t>
            </w:r>
          </w:p>
        </w:tc>
        <w:tc>
          <w:tcPr>
            <w:tcW w:w="1334" w:type="dxa"/>
          </w:tcPr>
          <w:p w14:paraId="00A95B72" w14:textId="77777777" w:rsidR="00991C5B" w:rsidRDefault="00991C5B" w:rsidP="008150D4">
            <w:pPr>
              <w:pStyle w:val="Geenafstand"/>
              <w:rPr>
                <w:lang w:val="en-GB"/>
              </w:rPr>
            </w:pPr>
            <w:r>
              <w:rPr>
                <w:lang w:val="en-GB"/>
              </w:rPr>
              <w:t>Crops</w:t>
            </w:r>
          </w:p>
        </w:tc>
        <w:tc>
          <w:tcPr>
            <w:tcW w:w="1292" w:type="dxa"/>
          </w:tcPr>
          <w:p w14:paraId="7C25DCCB" w14:textId="77777777" w:rsidR="00991C5B" w:rsidRDefault="00991C5B" w:rsidP="008150D4">
            <w:pPr>
              <w:pStyle w:val="Geenafstand"/>
              <w:rPr>
                <w:lang w:val="en-GB"/>
              </w:rPr>
            </w:pPr>
          </w:p>
        </w:tc>
        <w:tc>
          <w:tcPr>
            <w:tcW w:w="1553" w:type="dxa"/>
          </w:tcPr>
          <w:p w14:paraId="53945F08" w14:textId="77777777" w:rsidR="00991C5B" w:rsidRDefault="00991C5B" w:rsidP="008150D4">
            <w:pPr>
              <w:pStyle w:val="Geenafstand"/>
              <w:rPr>
                <w:lang w:val="en-GB"/>
              </w:rPr>
            </w:pPr>
          </w:p>
        </w:tc>
        <w:tc>
          <w:tcPr>
            <w:tcW w:w="1488" w:type="dxa"/>
          </w:tcPr>
          <w:p w14:paraId="7E0E864D" w14:textId="77777777" w:rsidR="00991C5B" w:rsidRDefault="00991C5B" w:rsidP="008150D4">
            <w:pPr>
              <w:pStyle w:val="Geenafstand"/>
              <w:rPr>
                <w:lang w:val="en-GB"/>
              </w:rPr>
            </w:pPr>
          </w:p>
        </w:tc>
        <w:tc>
          <w:tcPr>
            <w:tcW w:w="1141" w:type="dxa"/>
          </w:tcPr>
          <w:p w14:paraId="0E43345B" w14:textId="77777777" w:rsidR="00991C5B" w:rsidRDefault="00991C5B" w:rsidP="008150D4">
            <w:pPr>
              <w:pStyle w:val="Geenafstand"/>
              <w:rPr>
                <w:lang w:val="en-GB"/>
              </w:rPr>
            </w:pPr>
            <w:r>
              <w:rPr>
                <w:lang w:val="en-GB"/>
              </w:rPr>
              <w:t>Change yield type</w:t>
            </w:r>
          </w:p>
        </w:tc>
      </w:tr>
      <w:tr w:rsidR="00991C5B" w14:paraId="447B2068" w14:textId="77777777" w:rsidTr="008150D4">
        <w:tc>
          <w:tcPr>
            <w:tcW w:w="2254" w:type="dxa"/>
          </w:tcPr>
          <w:p w14:paraId="7BA0C8C7" w14:textId="77777777" w:rsidR="00991C5B" w:rsidRDefault="00991C5B" w:rsidP="008150D4">
            <w:pPr>
              <w:pStyle w:val="Geenafstand"/>
              <w:rPr>
                <w:lang w:val="en-GB"/>
              </w:rPr>
            </w:pPr>
            <w:r>
              <w:rPr>
                <w:lang w:val="en-GB"/>
              </w:rPr>
              <w:t xml:space="preserve">Change to corn </w:t>
            </w:r>
          </w:p>
        </w:tc>
        <w:tc>
          <w:tcPr>
            <w:tcW w:w="1334" w:type="dxa"/>
          </w:tcPr>
          <w:p w14:paraId="62438223" w14:textId="77777777" w:rsidR="00991C5B" w:rsidRDefault="00991C5B" w:rsidP="008150D4">
            <w:pPr>
              <w:pStyle w:val="Geenafstand"/>
              <w:rPr>
                <w:lang w:val="en-GB"/>
              </w:rPr>
            </w:pPr>
            <w:r>
              <w:rPr>
                <w:lang w:val="en-GB"/>
              </w:rPr>
              <w:t>Crops</w:t>
            </w:r>
          </w:p>
        </w:tc>
        <w:tc>
          <w:tcPr>
            <w:tcW w:w="1292" w:type="dxa"/>
          </w:tcPr>
          <w:p w14:paraId="52E45EB1" w14:textId="77777777" w:rsidR="00991C5B" w:rsidRDefault="00991C5B" w:rsidP="008150D4">
            <w:pPr>
              <w:pStyle w:val="Geenafstand"/>
              <w:rPr>
                <w:lang w:val="en-GB"/>
              </w:rPr>
            </w:pPr>
          </w:p>
        </w:tc>
        <w:tc>
          <w:tcPr>
            <w:tcW w:w="1553" w:type="dxa"/>
          </w:tcPr>
          <w:p w14:paraId="1E118E4F" w14:textId="77777777" w:rsidR="00991C5B" w:rsidRDefault="00991C5B" w:rsidP="008150D4">
            <w:pPr>
              <w:pStyle w:val="Geenafstand"/>
              <w:rPr>
                <w:lang w:val="en-GB"/>
              </w:rPr>
            </w:pPr>
          </w:p>
        </w:tc>
        <w:tc>
          <w:tcPr>
            <w:tcW w:w="1488" w:type="dxa"/>
          </w:tcPr>
          <w:p w14:paraId="228D36A8" w14:textId="77777777" w:rsidR="00991C5B" w:rsidRDefault="00991C5B" w:rsidP="008150D4">
            <w:pPr>
              <w:pStyle w:val="Geenafstand"/>
              <w:rPr>
                <w:lang w:val="en-GB"/>
              </w:rPr>
            </w:pPr>
          </w:p>
        </w:tc>
        <w:tc>
          <w:tcPr>
            <w:tcW w:w="1141" w:type="dxa"/>
          </w:tcPr>
          <w:p w14:paraId="1E768939" w14:textId="77777777" w:rsidR="00991C5B" w:rsidRDefault="00991C5B" w:rsidP="008150D4">
            <w:pPr>
              <w:pStyle w:val="Geenafstand"/>
              <w:rPr>
                <w:lang w:val="en-GB"/>
              </w:rPr>
            </w:pPr>
            <w:r>
              <w:rPr>
                <w:lang w:val="en-GB"/>
              </w:rPr>
              <w:t>Change yield type</w:t>
            </w:r>
          </w:p>
        </w:tc>
      </w:tr>
      <w:tr w:rsidR="00991C5B" w14:paraId="66646158" w14:textId="77777777" w:rsidTr="008150D4">
        <w:tc>
          <w:tcPr>
            <w:tcW w:w="2254" w:type="dxa"/>
          </w:tcPr>
          <w:p w14:paraId="4297014F" w14:textId="77777777" w:rsidR="00991C5B" w:rsidRDefault="00991C5B" w:rsidP="008150D4">
            <w:pPr>
              <w:pStyle w:val="Geenafstand"/>
              <w:rPr>
                <w:lang w:val="en-GB"/>
              </w:rPr>
            </w:pPr>
            <w:r>
              <w:rPr>
                <w:lang w:val="en-GB"/>
              </w:rPr>
              <w:t>Alternative drainage method</w:t>
            </w:r>
          </w:p>
        </w:tc>
        <w:tc>
          <w:tcPr>
            <w:tcW w:w="1334" w:type="dxa"/>
          </w:tcPr>
          <w:p w14:paraId="361A1123" w14:textId="77777777" w:rsidR="00991C5B" w:rsidRDefault="00991C5B" w:rsidP="008150D4">
            <w:pPr>
              <w:pStyle w:val="Geenafstand"/>
              <w:rPr>
                <w:lang w:val="en-GB"/>
              </w:rPr>
            </w:pPr>
            <w:r>
              <w:rPr>
                <w:lang w:val="en-GB"/>
              </w:rPr>
              <w:t>Water</w:t>
            </w:r>
          </w:p>
        </w:tc>
        <w:tc>
          <w:tcPr>
            <w:tcW w:w="1292" w:type="dxa"/>
          </w:tcPr>
          <w:p w14:paraId="21103299" w14:textId="77777777" w:rsidR="00991C5B" w:rsidRDefault="00991C5B" w:rsidP="008150D4">
            <w:pPr>
              <w:pStyle w:val="Geenafstand"/>
              <w:rPr>
                <w:lang w:val="en-GB"/>
              </w:rPr>
            </w:pPr>
          </w:p>
        </w:tc>
        <w:tc>
          <w:tcPr>
            <w:tcW w:w="1553" w:type="dxa"/>
          </w:tcPr>
          <w:p w14:paraId="0571EAFB" w14:textId="77777777" w:rsidR="00991C5B" w:rsidRDefault="00991C5B" w:rsidP="008150D4">
            <w:pPr>
              <w:pStyle w:val="Geenafstand"/>
              <w:rPr>
                <w:lang w:val="en-GB"/>
              </w:rPr>
            </w:pPr>
          </w:p>
        </w:tc>
        <w:tc>
          <w:tcPr>
            <w:tcW w:w="1488" w:type="dxa"/>
          </w:tcPr>
          <w:p w14:paraId="7E505906" w14:textId="77777777" w:rsidR="00991C5B" w:rsidRDefault="00991C5B" w:rsidP="008150D4">
            <w:pPr>
              <w:pStyle w:val="Geenafstand"/>
              <w:rPr>
                <w:lang w:val="en-GB"/>
              </w:rPr>
            </w:pPr>
          </w:p>
        </w:tc>
        <w:tc>
          <w:tcPr>
            <w:tcW w:w="1141" w:type="dxa"/>
          </w:tcPr>
          <w:p w14:paraId="6B744412" w14:textId="77777777" w:rsidR="00991C5B" w:rsidRDefault="00991C5B" w:rsidP="008150D4">
            <w:pPr>
              <w:pStyle w:val="Geenafstand"/>
              <w:rPr>
                <w:lang w:val="en-GB"/>
              </w:rPr>
            </w:pPr>
            <w:r>
              <w:rPr>
                <w:lang w:val="en-GB"/>
              </w:rPr>
              <w:t>Decrease salinity</w:t>
            </w:r>
          </w:p>
        </w:tc>
      </w:tr>
      <w:tr w:rsidR="00991C5B" w14:paraId="678D5AAE" w14:textId="77777777" w:rsidTr="008150D4">
        <w:tc>
          <w:tcPr>
            <w:tcW w:w="2254" w:type="dxa"/>
          </w:tcPr>
          <w:p w14:paraId="33F76215" w14:textId="77777777" w:rsidR="00991C5B" w:rsidRDefault="00991C5B" w:rsidP="008150D4">
            <w:pPr>
              <w:pStyle w:val="Geenafstand"/>
              <w:rPr>
                <w:lang w:val="en-GB"/>
              </w:rPr>
            </w:pPr>
            <w:r>
              <w:rPr>
                <w:lang w:val="en-GB"/>
              </w:rPr>
              <w:t>Water reservoirs</w:t>
            </w:r>
          </w:p>
        </w:tc>
        <w:tc>
          <w:tcPr>
            <w:tcW w:w="1334" w:type="dxa"/>
          </w:tcPr>
          <w:p w14:paraId="347A95CC" w14:textId="77777777" w:rsidR="00991C5B" w:rsidRDefault="00991C5B" w:rsidP="008150D4">
            <w:pPr>
              <w:pStyle w:val="Geenafstand"/>
              <w:rPr>
                <w:lang w:val="en-GB"/>
              </w:rPr>
            </w:pPr>
            <w:r>
              <w:rPr>
                <w:lang w:val="en-GB"/>
              </w:rPr>
              <w:t>Water</w:t>
            </w:r>
          </w:p>
        </w:tc>
        <w:tc>
          <w:tcPr>
            <w:tcW w:w="1292" w:type="dxa"/>
          </w:tcPr>
          <w:p w14:paraId="5DD1889A" w14:textId="77777777" w:rsidR="00991C5B" w:rsidRDefault="00991C5B" w:rsidP="008150D4">
            <w:pPr>
              <w:pStyle w:val="Geenafstand"/>
              <w:rPr>
                <w:lang w:val="en-GB"/>
              </w:rPr>
            </w:pPr>
          </w:p>
        </w:tc>
        <w:tc>
          <w:tcPr>
            <w:tcW w:w="1553" w:type="dxa"/>
          </w:tcPr>
          <w:p w14:paraId="4A725F73" w14:textId="77777777" w:rsidR="00991C5B" w:rsidRDefault="00991C5B" w:rsidP="008150D4">
            <w:pPr>
              <w:pStyle w:val="Geenafstand"/>
              <w:rPr>
                <w:lang w:val="en-GB"/>
              </w:rPr>
            </w:pPr>
          </w:p>
        </w:tc>
        <w:tc>
          <w:tcPr>
            <w:tcW w:w="1488" w:type="dxa"/>
          </w:tcPr>
          <w:p w14:paraId="20C4A103" w14:textId="77777777" w:rsidR="00991C5B" w:rsidRDefault="00991C5B" w:rsidP="008150D4">
            <w:pPr>
              <w:pStyle w:val="Geenafstand"/>
              <w:rPr>
                <w:lang w:val="en-GB"/>
              </w:rPr>
            </w:pPr>
          </w:p>
        </w:tc>
        <w:tc>
          <w:tcPr>
            <w:tcW w:w="1141" w:type="dxa"/>
          </w:tcPr>
          <w:p w14:paraId="3261A896" w14:textId="77777777" w:rsidR="00991C5B" w:rsidRDefault="00991C5B" w:rsidP="008150D4">
            <w:pPr>
              <w:pStyle w:val="Geenafstand"/>
              <w:rPr>
                <w:lang w:val="en-GB"/>
              </w:rPr>
            </w:pPr>
            <w:r>
              <w:rPr>
                <w:lang w:val="en-GB"/>
              </w:rPr>
              <w:t>Decrease salinity</w:t>
            </w:r>
          </w:p>
        </w:tc>
      </w:tr>
      <w:tr w:rsidR="00991C5B" w14:paraId="4C2E1F12" w14:textId="77777777" w:rsidTr="008150D4">
        <w:tc>
          <w:tcPr>
            <w:tcW w:w="2254" w:type="dxa"/>
          </w:tcPr>
          <w:p w14:paraId="34DCBD66" w14:textId="6D6E6A7B" w:rsidR="00991C5B" w:rsidRDefault="00CB7337" w:rsidP="008150D4">
            <w:pPr>
              <w:pStyle w:val="Geenafstand"/>
              <w:rPr>
                <w:lang w:val="en-GB"/>
              </w:rPr>
            </w:pPr>
            <w:r>
              <w:rPr>
                <w:lang w:val="en-GB"/>
              </w:rPr>
              <w:t>Irrigation efficiency (use waste water, better scheduling, drip irrigation)</w:t>
            </w:r>
          </w:p>
        </w:tc>
        <w:tc>
          <w:tcPr>
            <w:tcW w:w="1334" w:type="dxa"/>
          </w:tcPr>
          <w:p w14:paraId="135AB305" w14:textId="77777777" w:rsidR="00991C5B" w:rsidRDefault="00991C5B" w:rsidP="008150D4">
            <w:pPr>
              <w:pStyle w:val="Geenafstand"/>
              <w:rPr>
                <w:lang w:val="en-GB"/>
              </w:rPr>
            </w:pPr>
            <w:r>
              <w:rPr>
                <w:lang w:val="en-GB"/>
              </w:rPr>
              <w:t>Water</w:t>
            </w:r>
          </w:p>
        </w:tc>
        <w:tc>
          <w:tcPr>
            <w:tcW w:w="1292" w:type="dxa"/>
          </w:tcPr>
          <w:p w14:paraId="19928CCD" w14:textId="77777777" w:rsidR="00991C5B" w:rsidRDefault="00991C5B" w:rsidP="008150D4">
            <w:pPr>
              <w:pStyle w:val="Geenafstand"/>
              <w:rPr>
                <w:lang w:val="en-GB"/>
              </w:rPr>
            </w:pPr>
          </w:p>
        </w:tc>
        <w:tc>
          <w:tcPr>
            <w:tcW w:w="1553" w:type="dxa"/>
          </w:tcPr>
          <w:p w14:paraId="263060FA" w14:textId="77777777" w:rsidR="00991C5B" w:rsidRDefault="00991C5B" w:rsidP="008150D4">
            <w:pPr>
              <w:pStyle w:val="Geenafstand"/>
              <w:rPr>
                <w:lang w:val="en-GB"/>
              </w:rPr>
            </w:pPr>
          </w:p>
        </w:tc>
        <w:tc>
          <w:tcPr>
            <w:tcW w:w="1488" w:type="dxa"/>
          </w:tcPr>
          <w:p w14:paraId="29051BC2" w14:textId="77777777" w:rsidR="00991C5B" w:rsidRDefault="00991C5B" w:rsidP="008150D4">
            <w:pPr>
              <w:pStyle w:val="Geenafstand"/>
              <w:rPr>
                <w:lang w:val="en-GB"/>
              </w:rPr>
            </w:pPr>
          </w:p>
        </w:tc>
        <w:tc>
          <w:tcPr>
            <w:tcW w:w="1141" w:type="dxa"/>
          </w:tcPr>
          <w:p w14:paraId="44069926" w14:textId="77777777" w:rsidR="00991C5B" w:rsidRDefault="00991C5B" w:rsidP="008150D4">
            <w:pPr>
              <w:pStyle w:val="Geenafstand"/>
              <w:rPr>
                <w:lang w:val="en-GB"/>
              </w:rPr>
            </w:pPr>
            <w:r>
              <w:rPr>
                <w:lang w:val="en-GB"/>
              </w:rPr>
              <w:t>Decrease salinity</w:t>
            </w:r>
          </w:p>
        </w:tc>
      </w:tr>
      <w:tr w:rsidR="00991C5B" w14:paraId="6D02968E" w14:textId="77777777" w:rsidTr="008150D4">
        <w:tc>
          <w:tcPr>
            <w:tcW w:w="2254" w:type="dxa"/>
          </w:tcPr>
          <w:p w14:paraId="206ACE55" w14:textId="77777777" w:rsidR="00991C5B" w:rsidRDefault="00991C5B" w:rsidP="008150D4">
            <w:pPr>
              <w:pStyle w:val="Geenafstand"/>
              <w:rPr>
                <w:lang w:val="en-GB"/>
              </w:rPr>
            </w:pPr>
            <w:r>
              <w:rPr>
                <w:lang w:val="en-GB"/>
              </w:rPr>
              <w:lastRenderedPageBreak/>
              <w:t>Research and development</w:t>
            </w:r>
          </w:p>
        </w:tc>
        <w:tc>
          <w:tcPr>
            <w:tcW w:w="1334" w:type="dxa"/>
          </w:tcPr>
          <w:p w14:paraId="3C7A4FB9" w14:textId="77777777" w:rsidR="00991C5B" w:rsidRDefault="00991C5B" w:rsidP="008150D4">
            <w:pPr>
              <w:pStyle w:val="Geenafstand"/>
              <w:rPr>
                <w:lang w:val="en-GB"/>
              </w:rPr>
            </w:pPr>
            <w:r>
              <w:rPr>
                <w:lang w:val="en-GB"/>
              </w:rPr>
              <w:t>Water or Crops</w:t>
            </w:r>
          </w:p>
        </w:tc>
        <w:tc>
          <w:tcPr>
            <w:tcW w:w="1292" w:type="dxa"/>
          </w:tcPr>
          <w:p w14:paraId="3B513291" w14:textId="77777777" w:rsidR="00991C5B" w:rsidRDefault="00991C5B" w:rsidP="00991C5B">
            <w:pPr>
              <w:pStyle w:val="Geenafstand"/>
              <w:numPr>
                <w:ilvl w:val="0"/>
                <w:numId w:val="8"/>
              </w:numPr>
              <w:rPr>
                <w:lang w:val="en-GB"/>
              </w:rPr>
            </w:pPr>
          </w:p>
        </w:tc>
        <w:tc>
          <w:tcPr>
            <w:tcW w:w="1553" w:type="dxa"/>
          </w:tcPr>
          <w:p w14:paraId="350DADA8" w14:textId="77777777" w:rsidR="00991C5B" w:rsidRDefault="00991C5B" w:rsidP="00991C5B">
            <w:pPr>
              <w:pStyle w:val="Geenafstand"/>
              <w:numPr>
                <w:ilvl w:val="0"/>
                <w:numId w:val="8"/>
              </w:numPr>
              <w:rPr>
                <w:lang w:val="en-GB"/>
              </w:rPr>
            </w:pPr>
          </w:p>
        </w:tc>
        <w:tc>
          <w:tcPr>
            <w:tcW w:w="1488" w:type="dxa"/>
          </w:tcPr>
          <w:p w14:paraId="68CBDCB9" w14:textId="77777777" w:rsidR="00991C5B" w:rsidRDefault="00991C5B" w:rsidP="008150D4">
            <w:pPr>
              <w:pStyle w:val="Geenafstand"/>
              <w:rPr>
                <w:lang w:val="en-GB"/>
              </w:rPr>
            </w:pPr>
          </w:p>
        </w:tc>
        <w:tc>
          <w:tcPr>
            <w:tcW w:w="1141" w:type="dxa"/>
          </w:tcPr>
          <w:p w14:paraId="6FDF851D" w14:textId="77777777" w:rsidR="00991C5B" w:rsidRDefault="00991C5B" w:rsidP="008150D4">
            <w:pPr>
              <w:pStyle w:val="Geenafstand"/>
              <w:rPr>
                <w:lang w:val="en-GB"/>
              </w:rPr>
            </w:pPr>
            <w:r>
              <w:rPr>
                <w:lang w:val="en-GB"/>
              </w:rPr>
              <w:t>Higher yield</w:t>
            </w:r>
          </w:p>
        </w:tc>
      </w:tr>
      <w:tr w:rsidR="00991C5B" w14:paraId="69B68DF3" w14:textId="77777777" w:rsidTr="008150D4">
        <w:tc>
          <w:tcPr>
            <w:tcW w:w="2254" w:type="dxa"/>
          </w:tcPr>
          <w:p w14:paraId="1756AA84" w14:textId="77777777" w:rsidR="00991C5B" w:rsidRDefault="00991C5B" w:rsidP="008150D4">
            <w:pPr>
              <w:pStyle w:val="Geenafstand"/>
              <w:rPr>
                <w:lang w:val="en-GB"/>
              </w:rPr>
            </w:pPr>
            <w:r>
              <w:rPr>
                <w:lang w:val="en-GB"/>
              </w:rPr>
              <w:t>Adoption of new technologies</w:t>
            </w:r>
          </w:p>
        </w:tc>
        <w:tc>
          <w:tcPr>
            <w:tcW w:w="1334" w:type="dxa"/>
          </w:tcPr>
          <w:p w14:paraId="72D85734" w14:textId="77777777" w:rsidR="00991C5B" w:rsidRDefault="00991C5B" w:rsidP="008150D4">
            <w:pPr>
              <w:pStyle w:val="Geenafstand"/>
              <w:rPr>
                <w:lang w:val="en-GB"/>
              </w:rPr>
            </w:pPr>
            <w:r>
              <w:rPr>
                <w:lang w:val="en-GB"/>
              </w:rPr>
              <w:t>Water or crops</w:t>
            </w:r>
          </w:p>
        </w:tc>
        <w:tc>
          <w:tcPr>
            <w:tcW w:w="1292" w:type="dxa"/>
          </w:tcPr>
          <w:p w14:paraId="70964A24" w14:textId="77777777" w:rsidR="00991C5B" w:rsidRDefault="00991C5B" w:rsidP="00991C5B">
            <w:pPr>
              <w:pStyle w:val="Geenafstand"/>
              <w:numPr>
                <w:ilvl w:val="0"/>
                <w:numId w:val="8"/>
              </w:numPr>
              <w:rPr>
                <w:lang w:val="en-GB"/>
              </w:rPr>
            </w:pPr>
          </w:p>
        </w:tc>
        <w:tc>
          <w:tcPr>
            <w:tcW w:w="1553" w:type="dxa"/>
          </w:tcPr>
          <w:p w14:paraId="50A748C7" w14:textId="77777777" w:rsidR="00991C5B" w:rsidRDefault="00991C5B" w:rsidP="00991C5B">
            <w:pPr>
              <w:pStyle w:val="Geenafstand"/>
              <w:numPr>
                <w:ilvl w:val="0"/>
                <w:numId w:val="8"/>
              </w:numPr>
              <w:rPr>
                <w:lang w:val="en-GB"/>
              </w:rPr>
            </w:pPr>
          </w:p>
        </w:tc>
        <w:tc>
          <w:tcPr>
            <w:tcW w:w="1488" w:type="dxa"/>
          </w:tcPr>
          <w:p w14:paraId="3C9FE451" w14:textId="77777777" w:rsidR="00991C5B" w:rsidRDefault="00991C5B" w:rsidP="008150D4">
            <w:pPr>
              <w:pStyle w:val="Geenafstand"/>
              <w:rPr>
                <w:lang w:val="en-GB"/>
              </w:rPr>
            </w:pPr>
          </w:p>
        </w:tc>
        <w:tc>
          <w:tcPr>
            <w:tcW w:w="1141" w:type="dxa"/>
          </w:tcPr>
          <w:p w14:paraId="5D06D216" w14:textId="77777777" w:rsidR="00991C5B" w:rsidRDefault="00991C5B" w:rsidP="008150D4">
            <w:pPr>
              <w:pStyle w:val="Geenafstand"/>
              <w:rPr>
                <w:lang w:val="en-GB"/>
              </w:rPr>
            </w:pPr>
            <w:r>
              <w:rPr>
                <w:lang w:val="en-GB"/>
              </w:rPr>
              <w:t>Higher yield</w:t>
            </w:r>
          </w:p>
        </w:tc>
      </w:tr>
    </w:tbl>
    <w:p w14:paraId="1B709C10" w14:textId="77777777" w:rsidR="00991C5B" w:rsidRDefault="00991C5B" w:rsidP="00991C5B">
      <w:pPr>
        <w:pStyle w:val="Geenafstand"/>
        <w:rPr>
          <w:lang w:val="en-GB"/>
        </w:rPr>
      </w:pPr>
    </w:p>
    <w:p w14:paraId="4A1FE429" w14:textId="77777777" w:rsidR="00991C5B" w:rsidRPr="000D1212" w:rsidRDefault="00991C5B" w:rsidP="00991C5B">
      <w:pPr>
        <w:pStyle w:val="Geenafstand"/>
        <w:rPr>
          <w:i/>
          <w:iCs/>
          <w:lang w:val="en-GB"/>
        </w:rPr>
      </w:pPr>
      <w:r w:rsidRPr="000D1212">
        <w:rPr>
          <w:i/>
          <w:iCs/>
          <w:lang w:val="en-GB"/>
        </w:rPr>
        <w:t>Shrimp farmer small:</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rsidRPr="00122320" w14:paraId="76EDE8AF" w14:textId="77777777" w:rsidTr="008150D4">
        <w:tc>
          <w:tcPr>
            <w:tcW w:w="2254" w:type="dxa"/>
          </w:tcPr>
          <w:p w14:paraId="4480C446" w14:textId="77777777" w:rsidR="00991C5B" w:rsidRPr="00122320" w:rsidRDefault="00991C5B" w:rsidP="008150D4">
            <w:pPr>
              <w:pStyle w:val="Geenafstand"/>
              <w:rPr>
                <w:b/>
                <w:bCs/>
                <w:lang w:val="en-GB"/>
              </w:rPr>
            </w:pPr>
            <w:r w:rsidRPr="00122320">
              <w:rPr>
                <w:b/>
                <w:bCs/>
                <w:lang w:val="en-GB"/>
              </w:rPr>
              <w:t>Name</w:t>
            </w:r>
          </w:p>
        </w:tc>
        <w:tc>
          <w:tcPr>
            <w:tcW w:w="1334" w:type="dxa"/>
          </w:tcPr>
          <w:p w14:paraId="1AF680EE" w14:textId="77777777" w:rsidR="00991C5B" w:rsidRPr="00122320" w:rsidRDefault="00991C5B" w:rsidP="008150D4">
            <w:pPr>
              <w:pStyle w:val="Geenafstand"/>
              <w:rPr>
                <w:b/>
                <w:bCs/>
                <w:lang w:val="en-GB"/>
              </w:rPr>
            </w:pPr>
            <w:r w:rsidRPr="00122320">
              <w:rPr>
                <w:b/>
                <w:bCs/>
                <w:lang w:val="en-GB"/>
              </w:rPr>
              <w:t>Type</w:t>
            </w:r>
          </w:p>
        </w:tc>
        <w:tc>
          <w:tcPr>
            <w:tcW w:w="1292" w:type="dxa"/>
          </w:tcPr>
          <w:p w14:paraId="7DBCF995" w14:textId="77777777" w:rsidR="00991C5B" w:rsidRPr="00122320" w:rsidRDefault="00991C5B" w:rsidP="008150D4">
            <w:pPr>
              <w:pStyle w:val="Geenafstand"/>
              <w:rPr>
                <w:b/>
                <w:bCs/>
                <w:lang w:val="en-GB"/>
              </w:rPr>
            </w:pPr>
            <w:r w:rsidRPr="00122320">
              <w:rPr>
                <w:b/>
                <w:bCs/>
                <w:lang w:val="en-GB"/>
              </w:rPr>
              <w:t>Price</w:t>
            </w:r>
          </w:p>
        </w:tc>
        <w:tc>
          <w:tcPr>
            <w:tcW w:w="1553" w:type="dxa"/>
          </w:tcPr>
          <w:p w14:paraId="55BFC223" w14:textId="77777777" w:rsidR="00991C5B" w:rsidRPr="00122320" w:rsidRDefault="00991C5B" w:rsidP="008150D4">
            <w:pPr>
              <w:pStyle w:val="Geenafstand"/>
              <w:rPr>
                <w:b/>
                <w:bCs/>
                <w:lang w:val="en-GB"/>
              </w:rPr>
            </w:pPr>
            <w:r w:rsidRPr="00122320">
              <w:rPr>
                <w:b/>
                <w:bCs/>
                <w:lang w:val="en-GB"/>
              </w:rPr>
              <w:t>Knowledge</w:t>
            </w:r>
          </w:p>
        </w:tc>
        <w:tc>
          <w:tcPr>
            <w:tcW w:w="1488" w:type="dxa"/>
          </w:tcPr>
          <w:p w14:paraId="3887A00B" w14:textId="77777777" w:rsidR="00991C5B" w:rsidRPr="00122320" w:rsidRDefault="00991C5B" w:rsidP="008150D4">
            <w:pPr>
              <w:pStyle w:val="Geenafstand"/>
              <w:rPr>
                <w:b/>
                <w:bCs/>
                <w:lang w:val="en-GB"/>
              </w:rPr>
            </w:pPr>
            <w:r w:rsidRPr="00122320">
              <w:rPr>
                <w:b/>
                <w:bCs/>
                <w:lang w:val="en-GB"/>
              </w:rPr>
              <w:t>Technical ability</w:t>
            </w:r>
          </w:p>
        </w:tc>
        <w:tc>
          <w:tcPr>
            <w:tcW w:w="1141" w:type="dxa"/>
          </w:tcPr>
          <w:p w14:paraId="46138BFB" w14:textId="39521473" w:rsidR="00991C5B" w:rsidRPr="00122320" w:rsidRDefault="00991C5B" w:rsidP="008150D4">
            <w:pPr>
              <w:pStyle w:val="Geenafstand"/>
              <w:rPr>
                <w:b/>
                <w:bCs/>
                <w:lang w:val="en-GB"/>
              </w:rPr>
            </w:pPr>
            <w:r w:rsidRPr="00122320">
              <w:rPr>
                <w:b/>
                <w:bCs/>
                <w:lang w:val="en-GB"/>
              </w:rPr>
              <w:t>Impact</w:t>
            </w:r>
          </w:p>
        </w:tc>
      </w:tr>
      <w:tr w:rsidR="00991C5B" w14:paraId="527AF996" w14:textId="77777777" w:rsidTr="008150D4">
        <w:tc>
          <w:tcPr>
            <w:tcW w:w="2254" w:type="dxa"/>
          </w:tcPr>
          <w:p w14:paraId="20046CE0" w14:textId="77777777" w:rsidR="00991C5B" w:rsidRDefault="00991C5B" w:rsidP="008150D4">
            <w:pPr>
              <w:pStyle w:val="Geenafstand"/>
              <w:rPr>
                <w:lang w:val="en-GB"/>
              </w:rPr>
            </w:pPr>
            <w:r>
              <w:rPr>
                <w:lang w:val="en-GB"/>
              </w:rPr>
              <w:t>Change in biological species</w:t>
            </w:r>
          </w:p>
        </w:tc>
        <w:tc>
          <w:tcPr>
            <w:tcW w:w="1334" w:type="dxa"/>
          </w:tcPr>
          <w:p w14:paraId="64D1850B" w14:textId="77777777" w:rsidR="00991C5B" w:rsidRDefault="00991C5B" w:rsidP="008150D4">
            <w:pPr>
              <w:pStyle w:val="Geenafstand"/>
              <w:rPr>
                <w:lang w:val="en-GB"/>
              </w:rPr>
            </w:pPr>
            <w:r>
              <w:rPr>
                <w:lang w:val="en-GB"/>
              </w:rPr>
              <w:t xml:space="preserve">Animal </w:t>
            </w:r>
          </w:p>
        </w:tc>
        <w:tc>
          <w:tcPr>
            <w:tcW w:w="1292" w:type="dxa"/>
          </w:tcPr>
          <w:p w14:paraId="54E9F5A0" w14:textId="77777777" w:rsidR="00991C5B" w:rsidRDefault="00991C5B" w:rsidP="008150D4">
            <w:pPr>
              <w:pStyle w:val="Geenafstand"/>
              <w:rPr>
                <w:lang w:val="en-GB"/>
              </w:rPr>
            </w:pPr>
          </w:p>
        </w:tc>
        <w:tc>
          <w:tcPr>
            <w:tcW w:w="1553" w:type="dxa"/>
          </w:tcPr>
          <w:p w14:paraId="2E80D3EB" w14:textId="77777777" w:rsidR="00991C5B" w:rsidRDefault="00991C5B" w:rsidP="008150D4">
            <w:pPr>
              <w:pStyle w:val="Geenafstand"/>
              <w:rPr>
                <w:lang w:val="en-GB"/>
              </w:rPr>
            </w:pPr>
          </w:p>
        </w:tc>
        <w:tc>
          <w:tcPr>
            <w:tcW w:w="1488" w:type="dxa"/>
          </w:tcPr>
          <w:p w14:paraId="1F4E9B37" w14:textId="77777777" w:rsidR="00991C5B" w:rsidRDefault="00991C5B" w:rsidP="008150D4">
            <w:pPr>
              <w:pStyle w:val="Geenafstand"/>
              <w:rPr>
                <w:lang w:val="en-GB"/>
              </w:rPr>
            </w:pPr>
          </w:p>
        </w:tc>
        <w:tc>
          <w:tcPr>
            <w:tcW w:w="1141" w:type="dxa"/>
          </w:tcPr>
          <w:p w14:paraId="25A55357" w14:textId="77777777" w:rsidR="00991C5B" w:rsidRDefault="00991C5B" w:rsidP="008150D4">
            <w:pPr>
              <w:pStyle w:val="Geenafstand"/>
              <w:rPr>
                <w:lang w:val="en-GB"/>
              </w:rPr>
            </w:pPr>
            <w:r>
              <w:rPr>
                <w:lang w:val="en-GB"/>
              </w:rPr>
              <w:t>Yield is higher</w:t>
            </w:r>
          </w:p>
        </w:tc>
      </w:tr>
      <w:tr w:rsidR="00991C5B" w14:paraId="187A3B10" w14:textId="77777777" w:rsidTr="008150D4">
        <w:tc>
          <w:tcPr>
            <w:tcW w:w="2254" w:type="dxa"/>
          </w:tcPr>
          <w:p w14:paraId="52C5C62F" w14:textId="77777777" w:rsidR="00991C5B" w:rsidRDefault="00991C5B" w:rsidP="008150D4">
            <w:pPr>
              <w:pStyle w:val="Geenafstand"/>
              <w:rPr>
                <w:lang w:val="en-GB"/>
              </w:rPr>
            </w:pPr>
            <w:r>
              <w:rPr>
                <w:lang w:val="en-GB"/>
              </w:rPr>
              <w:t>Prevent diseases</w:t>
            </w:r>
          </w:p>
        </w:tc>
        <w:tc>
          <w:tcPr>
            <w:tcW w:w="1334" w:type="dxa"/>
          </w:tcPr>
          <w:p w14:paraId="0850D8FC" w14:textId="77777777" w:rsidR="00991C5B" w:rsidRDefault="00991C5B" w:rsidP="008150D4">
            <w:pPr>
              <w:pStyle w:val="Geenafstand"/>
              <w:rPr>
                <w:lang w:val="en-GB"/>
              </w:rPr>
            </w:pPr>
            <w:r>
              <w:rPr>
                <w:lang w:val="en-GB"/>
              </w:rPr>
              <w:t xml:space="preserve">Animal </w:t>
            </w:r>
          </w:p>
        </w:tc>
        <w:tc>
          <w:tcPr>
            <w:tcW w:w="1292" w:type="dxa"/>
          </w:tcPr>
          <w:p w14:paraId="20A10235" w14:textId="77777777" w:rsidR="00991C5B" w:rsidRDefault="00991C5B" w:rsidP="008150D4">
            <w:pPr>
              <w:pStyle w:val="Geenafstand"/>
              <w:rPr>
                <w:lang w:val="en-GB"/>
              </w:rPr>
            </w:pPr>
          </w:p>
        </w:tc>
        <w:tc>
          <w:tcPr>
            <w:tcW w:w="1553" w:type="dxa"/>
          </w:tcPr>
          <w:p w14:paraId="5BDE69BE" w14:textId="77777777" w:rsidR="00991C5B" w:rsidRDefault="00991C5B" w:rsidP="008150D4">
            <w:pPr>
              <w:pStyle w:val="Geenafstand"/>
              <w:rPr>
                <w:lang w:val="en-GB"/>
              </w:rPr>
            </w:pPr>
          </w:p>
        </w:tc>
        <w:tc>
          <w:tcPr>
            <w:tcW w:w="1488" w:type="dxa"/>
          </w:tcPr>
          <w:p w14:paraId="7E8B8A97" w14:textId="77777777" w:rsidR="00991C5B" w:rsidRDefault="00991C5B" w:rsidP="008150D4">
            <w:pPr>
              <w:pStyle w:val="Geenafstand"/>
              <w:rPr>
                <w:lang w:val="en-GB"/>
              </w:rPr>
            </w:pPr>
          </w:p>
        </w:tc>
        <w:tc>
          <w:tcPr>
            <w:tcW w:w="1141" w:type="dxa"/>
          </w:tcPr>
          <w:p w14:paraId="4A50CAA0" w14:textId="77777777" w:rsidR="00991C5B" w:rsidRDefault="00991C5B" w:rsidP="008150D4">
            <w:pPr>
              <w:pStyle w:val="Geenafstand"/>
              <w:rPr>
                <w:lang w:val="en-GB"/>
              </w:rPr>
            </w:pPr>
            <w:r>
              <w:rPr>
                <w:lang w:val="en-GB"/>
              </w:rPr>
              <w:t>Higher yield</w:t>
            </w:r>
          </w:p>
        </w:tc>
      </w:tr>
      <w:tr w:rsidR="002659A1" w14:paraId="7BB6A3AD" w14:textId="77777777" w:rsidTr="008150D4">
        <w:tc>
          <w:tcPr>
            <w:tcW w:w="2254" w:type="dxa"/>
          </w:tcPr>
          <w:p w14:paraId="4BCBBD28" w14:textId="516671A1" w:rsidR="002659A1" w:rsidRDefault="002659A1" w:rsidP="008150D4">
            <w:pPr>
              <w:pStyle w:val="Geenafstand"/>
              <w:rPr>
                <w:lang w:val="en-GB"/>
              </w:rPr>
            </w:pPr>
            <w:r>
              <w:rPr>
                <w:lang w:val="en-GB"/>
              </w:rPr>
              <w:t>Use more effective gear</w:t>
            </w:r>
          </w:p>
        </w:tc>
        <w:tc>
          <w:tcPr>
            <w:tcW w:w="1334" w:type="dxa"/>
          </w:tcPr>
          <w:p w14:paraId="622483FE" w14:textId="159AB8D5" w:rsidR="002659A1" w:rsidRDefault="002659A1" w:rsidP="008150D4">
            <w:pPr>
              <w:pStyle w:val="Geenafstand"/>
              <w:rPr>
                <w:lang w:val="en-GB"/>
              </w:rPr>
            </w:pPr>
            <w:r>
              <w:rPr>
                <w:lang w:val="en-GB"/>
              </w:rPr>
              <w:t>Animal</w:t>
            </w:r>
          </w:p>
        </w:tc>
        <w:tc>
          <w:tcPr>
            <w:tcW w:w="1292" w:type="dxa"/>
          </w:tcPr>
          <w:p w14:paraId="2DE886A9" w14:textId="77777777" w:rsidR="002659A1" w:rsidRDefault="002659A1" w:rsidP="008150D4">
            <w:pPr>
              <w:pStyle w:val="Geenafstand"/>
              <w:rPr>
                <w:lang w:val="en-GB"/>
              </w:rPr>
            </w:pPr>
          </w:p>
        </w:tc>
        <w:tc>
          <w:tcPr>
            <w:tcW w:w="1553" w:type="dxa"/>
          </w:tcPr>
          <w:p w14:paraId="4C82BDA3" w14:textId="77777777" w:rsidR="002659A1" w:rsidRDefault="002659A1" w:rsidP="008150D4">
            <w:pPr>
              <w:pStyle w:val="Geenafstand"/>
              <w:rPr>
                <w:lang w:val="en-GB"/>
              </w:rPr>
            </w:pPr>
          </w:p>
        </w:tc>
        <w:tc>
          <w:tcPr>
            <w:tcW w:w="1488" w:type="dxa"/>
          </w:tcPr>
          <w:p w14:paraId="4EB1F18D" w14:textId="77777777" w:rsidR="002659A1" w:rsidRDefault="002659A1" w:rsidP="008150D4">
            <w:pPr>
              <w:pStyle w:val="Geenafstand"/>
              <w:rPr>
                <w:lang w:val="en-GB"/>
              </w:rPr>
            </w:pPr>
          </w:p>
        </w:tc>
        <w:tc>
          <w:tcPr>
            <w:tcW w:w="1141" w:type="dxa"/>
          </w:tcPr>
          <w:p w14:paraId="1B8C982C" w14:textId="26799BA6" w:rsidR="002659A1" w:rsidRDefault="002659A1" w:rsidP="008150D4">
            <w:pPr>
              <w:pStyle w:val="Geenafstand"/>
              <w:rPr>
                <w:lang w:val="en-GB"/>
              </w:rPr>
            </w:pPr>
            <w:r>
              <w:rPr>
                <w:lang w:val="en-GB"/>
              </w:rPr>
              <w:t>More yield</w:t>
            </w:r>
          </w:p>
        </w:tc>
      </w:tr>
      <w:tr w:rsidR="00991C5B" w14:paraId="0249366F" w14:textId="77777777" w:rsidTr="008150D4">
        <w:tc>
          <w:tcPr>
            <w:tcW w:w="2254" w:type="dxa"/>
          </w:tcPr>
          <w:p w14:paraId="7187FACC" w14:textId="77777777" w:rsidR="00991C5B" w:rsidRDefault="00991C5B" w:rsidP="008150D4">
            <w:pPr>
              <w:pStyle w:val="Geenafstand"/>
              <w:rPr>
                <w:lang w:val="en-GB"/>
              </w:rPr>
            </w:pPr>
            <w:r>
              <w:rPr>
                <w:lang w:val="en-GB"/>
              </w:rPr>
              <w:t>Migration</w:t>
            </w:r>
          </w:p>
        </w:tc>
        <w:tc>
          <w:tcPr>
            <w:tcW w:w="1334" w:type="dxa"/>
          </w:tcPr>
          <w:p w14:paraId="08AD4705" w14:textId="77777777" w:rsidR="00991C5B" w:rsidRDefault="00991C5B" w:rsidP="00991C5B">
            <w:pPr>
              <w:pStyle w:val="Geenafstand"/>
              <w:numPr>
                <w:ilvl w:val="0"/>
                <w:numId w:val="8"/>
              </w:numPr>
              <w:rPr>
                <w:lang w:val="en-GB"/>
              </w:rPr>
            </w:pPr>
          </w:p>
        </w:tc>
        <w:tc>
          <w:tcPr>
            <w:tcW w:w="1292" w:type="dxa"/>
          </w:tcPr>
          <w:p w14:paraId="7A8A354C" w14:textId="77777777" w:rsidR="00991C5B" w:rsidRDefault="00991C5B" w:rsidP="008150D4">
            <w:pPr>
              <w:pStyle w:val="Geenafstand"/>
              <w:rPr>
                <w:lang w:val="en-GB"/>
              </w:rPr>
            </w:pPr>
          </w:p>
        </w:tc>
        <w:tc>
          <w:tcPr>
            <w:tcW w:w="1553" w:type="dxa"/>
          </w:tcPr>
          <w:p w14:paraId="232BA470" w14:textId="77777777" w:rsidR="00991C5B" w:rsidRDefault="00991C5B" w:rsidP="008150D4">
            <w:pPr>
              <w:pStyle w:val="Geenafstand"/>
              <w:rPr>
                <w:lang w:val="en-GB"/>
              </w:rPr>
            </w:pPr>
          </w:p>
        </w:tc>
        <w:tc>
          <w:tcPr>
            <w:tcW w:w="1488" w:type="dxa"/>
          </w:tcPr>
          <w:p w14:paraId="5C503208" w14:textId="77777777" w:rsidR="00991C5B" w:rsidRDefault="00991C5B" w:rsidP="008150D4">
            <w:pPr>
              <w:pStyle w:val="Geenafstand"/>
              <w:rPr>
                <w:lang w:val="en-GB"/>
              </w:rPr>
            </w:pPr>
          </w:p>
        </w:tc>
        <w:tc>
          <w:tcPr>
            <w:tcW w:w="1141" w:type="dxa"/>
          </w:tcPr>
          <w:p w14:paraId="0B9C327A" w14:textId="77777777" w:rsidR="00991C5B" w:rsidRDefault="00991C5B" w:rsidP="008150D4">
            <w:pPr>
              <w:pStyle w:val="Geenafstand"/>
              <w:rPr>
                <w:lang w:val="en-GB"/>
              </w:rPr>
            </w:pPr>
            <w:r>
              <w:rPr>
                <w:lang w:val="en-GB"/>
              </w:rPr>
              <w:t>Become migrated agent</w:t>
            </w:r>
          </w:p>
        </w:tc>
      </w:tr>
    </w:tbl>
    <w:p w14:paraId="4DB9F812" w14:textId="77777777" w:rsidR="00991C5B" w:rsidRDefault="00991C5B" w:rsidP="00991C5B">
      <w:pPr>
        <w:pStyle w:val="Geenafstand"/>
        <w:rPr>
          <w:lang w:val="en-GB"/>
        </w:rPr>
      </w:pPr>
    </w:p>
    <w:p w14:paraId="726EA9C6" w14:textId="77777777" w:rsidR="00991C5B" w:rsidRPr="000D1212" w:rsidRDefault="00991C5B" w:rsidP="00991C5B">
      <w:pPr>
        <w:pStyle w:val="Geenafstand"/>
        <w:rPr>
          <w:i/>
          <w:iCs/>
          <w:lang w:val="en-GB"/>
        </w:rPr>
      </w:pPr>
      <w:r w:rsidRPr="000D1212">
        <w:rPr>
          <w:i/>
          <w:iCs/>
          <w:lang w:val="en-GB"/>
        </w:rPr>
        <w:t>Shrimp farmer large:</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rsidRPr="00122320" w14:paraId="19EEED27" w14:textId="77777777" w:rsidTr="008150D4">
        <w:tc>
          <w:tcPr>
            <w:tcW w:w="2254" w:type="dxa"/>
          </w:tcPr>
          <w:p w14:paraId="1A73FC9B" w14:textId="77777777" w:rsidR="00991C5B" w:rsidRPr="00122320" w:rsidRDefault="00991C5B" w:rsidP="008150D4">
            <w:pPr>
              <w:pStyle w:val="Geenafstand"/>
              <w:rPr>
                <w:b/>
                <w:bCs/>
                <w:lang w:val="en-GB"/>
              </w:rPr>
            </w:pPr>
            <w:r w:rsidRPr="00122320">
              <w:rPr>
                <w:b/>
                <w:bCs/>
                <w:lang w:val="en-GB"/>
              </w:rPr>
              <w:t>Name</w:t>
            </w:r>
          </w:p>
        </w:tc>
        <w:tc>
          <w:tcPr>
            <w:tcW w:w="1334" w:type="dxa"/>
          </w:tcPr>
          <w:p w14:paraId="6EAE7A88" w14:textId="77777777" w:rsidR="00991C5B" w:rsidRPr="00122320" w:rsidRDefault="00991C5B" w:rsidP="008150D4">
            <w:pPr>
              <w:pStyle w:val="Geenafstand"/>
              <w:rPr>
                <w:b/>
                <w:bCs/>
                <w:lang w:val="en-GB"/>
              </w:rPr>
            </w:pPr>
            <w:r w:rsidRPr="00122320">
              <w:rPr>
                <w:b/>
                <w:bCs/>
                <w:lang w:val="en-GB"/>
              </w:rPr>
              <w:t>Type</w:t>
            </w:r>
          </w:p>
        </w:tc>
        <w:tc>
          <w:tcPr>
            <w:tcW w:w="1292" w:type="dxa"/>
          </w:tcPr>
          <w:p w14:paraId="369FA466" w14:textId="77777777" w:rsidR="00991C5B" w:rsidRPr="00122320" w:rsidRDefault="00991C5B" w:rsidP="008150D4">
            <w:pPr>
              <w:pStyle w:val="Geenafstand"/>
              <w:rPr>
                <w:b/>
                <w:bCs/>
                <w:lang w:val="en-GB"/>
              </w:rPr>
            </w:pPr>
            <w:r w:rsidRPr="00122320">
              <w:rPr>
                <w:b/>
                <w:bCs/>
                <w:lang w:val="en-GB"/>
              </w:rPr>
              <w:t>Price</w:t>
            </w:r>
          </w:p>
        </w:tc>
        <w:tc>
          <w:tcPr>
            <w:tcW w:w="1553" w:type="dxa"/>
          </w:tcPr>
          <w:p w14:paraId="2572B399" w14:textId="77777777" w:rsidR="00991C5B" w:rsidRPr="00122320" w:rsidRDefault="00991C5B" w:rsidP="008150D4">
            <w:pPr>
              <w:pStyle w:val="Geenafstand"/>
              <w:rPr>
                <w:b/>
                <w:bCs/>
                <w:lang w:val="en-GB"/>
              </w:rPr>
            </w:pPr>
            <w:r w:rsidRPr="00122320">
              <w:rPr>
                <w:b/>
                <w:bCs/>
                <w:lang w:val="en-GB"/>
              </w:rPr>
              <w:t>Knowledge</w:t>
            </w:r>
          </w:p>
        </w:tc>
        <w:tc>
          <w:tcPr>
            <w:tcW w:w="1488" w:type="dxa"/>
          </w:tcPr>
          <w:p w14:paraId="3C60C68E" w14:textId="77777777" w:rsidR="00991C5B" w:rsidRPr="00122320" w:rsidRDefault="00991C5B" w:rsidP="008150D4">
            <w:pPr>
              <w:pStyle w:val="Geenafstand"/>
              <w:rPr>
                <w:b/>
                <w:bCs/>
                <w:lang w:val="en-GB"/>
              </w:rPr>
            </w:pPr>
            <w:r w:rsidRPr="00122320">
              <w:rPr>
                <w:b/>
                <w:bCs/>
                <w:lang w:val="en-GB"/>
              </w:rPr>
              <w:t>Technical ability</w:t>
            </w:r>
          </w:p>
        </w:tc>
        <w:tc>
          <w:tcPr>
            <w:tcW w:w="1141" w:type="dxa"/>
          </w:tcPr>
          <w:p w14:paraId="67AE047C" w14:textId="1EB054F3" w:rsidR="00991C5B" w:rsidRPr="00122320" w:rsidRDefault="00991C5B" w:rsidP="008150D4">
            <w:pPr>
              <w:pStyle w:val="Geenafstand"/>
              <w:rPr>
                <w:b/>
                <w:bCs/>
                <w:lang w:val="en-GB"/>
              </w:rPr>
            </w:pPr>
            <w:r w:rsidRPr="00122320">
              <w:rPr>
                <w:b/>
                <w:bCs/>
                <w:lang w:val="en-GB"/>
              </w:rPr>
              <w:t>Impact</w:t>
            </w:r>
          </w:p>
        </w:tc>
      </w:tr>
      <w:tr w:rsidR="00991C5B" w14:paraId="37B2103B" w14:textId="77777777" w:rsidTr="008150D4">
        <w:tc>
          <w:tcPr>
            <w:tcW w:w="2254" w:type="dxa"/>
          </w:tcPr>
          <w:p w14:paraId="7E0CBE6A" w14:textId="77777777" w:rsidR="00991C5B" w:rsidRDefault="00991C5B" w:rsidP="008150D4">
            <w:pPr>
              <w:pStyle w:val="Geenafstand"/>
              <w:rPr>
                <w:lang w:val="en-GB"/>
              </w:rPr>
            </w:pPr>
            <w:r>
              <w:rPr>
                <w:lang w:val="en-GB"/>
              </w:rPr>
              <w:t>Change in biological species</w:t>
            </w:r>
          </w:p>
        </w:tc>
        <w:tc>
          <w:tcPr>
            <w:tcW w:w="1334" w:type="dxa"/>
          </w:tcPr>
          <w:p w14:paraId="49F1F320" w14:textId="77777777" w:rsidR="00991C5B" w:rsidRDefault="00991C5B" w:rsidP="008150D4">
            <w:pPr>
              <w:pStyle w:val="Geenafstand"/>
              <w:rPr>
                <w:lang w:val="en-GB"/>
              </w:rPr>
            </w:pPr>
            <w:r>
              <w:rPr>
                <w:lang w:val="en-GB"/>
              </w:rPr>
              <w:t xml:space="preserve">Animal </w:t>
            </w:r>
          </w:p>
        </w:tc>
        <w:tc>
          <w:tcPr>
            <w:tcW w:w="1292" w:type="dxa"/>
          </w:tcPr>
          <w:p w14:paraId="6208EDF6" w14:textId="77777777" w:rsidR="00991C5B" w:rsidRDefault="00991C5B" w:rsidP="008150D4">
            <w:pPr>
              <w:pStyle w:val="Geenafstand"/>
              <w:rPr>
                <w:lang w:val="en-GB"/>
              </w:rPr>
            </w:pPr>
          </w:p>
        </w:tc>
        <w:tc>
          <w:tcPr>
            <w:tcW w:w="1553" w:type="dxa"/>
          </w:tcPr>
          <w:p w14:paraId="0B9DE052" w14:textId="77777777" w:rsidR="00991C5B" w:rsidRDefault="00991C5B" w:rsidP="008150D4">
            <w:pPr>
              <w:pStyle w:val="Geenafstand"/>
              <w:rPr>
                <w:lang w:val="en-GB"/>
              </w:rPr>
            </w:pPr>
          </w:p>
        </w:tc>
        <w:tc>
          <w:tcPr>
            <w:tcW w:w="1488" w:type="dxa"/>
          </w:tcPr>
          <w:p w14:paraId="42B3571F" w14:textId="77777777" w:rsidR="00991C5B" w:rsidRDefault="00991C5B" w:rsidP="008150D4">
            <w:pPr>
              <w:pStyle w:val="Geenafstand"/>
              <w:rPr>
                <w:lang w:val="en-GB"/>
              </w:rPr>
            </w:pPr>
          </w:p>
        </w:tc>
        <w:tc>
          <w:tcPr>
            <w:tcW w:w="1141" w:type="dxa"/>
          </w:tcPr>
          <w:p w14:paraId="752215FA" w14:textId="77777777" w:rsidR="00991C5B" w:rsidRDefault="00991C5B" w:rsidP="008150D4">
            <w:pPr>
              <w:pStyle w:val="Geenafstand"/>
              <w:rPr>
                <w:lang w:val="en-GB"/>
              </w:rPr>
            </w:pPr>
            <w:r>
              <w:rPr>
                <w:lang w:val="en-GB"/>
              </w:rPr>
              <w:t>Yield is higher</w:t>
            </w:r>
          </w:p>
        </w:tc>
      </w:tr>
      <w:tr w:rsidR="003F64A8" w14:paraId="14059C30" w14:textId="77777777" w:rsidTr="008150D4">
        <w:tc>
          <w:tcPr>
            <w:tcW w:w="2254" w:type="dxa"/>
          </w:tcPr>
          <w:p w14:paraId="1D8EA25F" w14:textId="21961A4B" w:rsidR="003F64A8" w:rsidRDefault="003F64A8" w:rsidP="008150D4">
            <w:pPr>
              <w:pStyle w:val="Geenafstand"/>
              <w:rPr>
                <w:lang w:val="en-GB"/>
              </w:rPr>
            </w:pPr>
            <w:r>
              <w:rPr>
                <w:lang w:val="en-GB"/>
              </w:rPr>
              <w:t>Use more effective gear</w:t>
            </w:r>
          </w:p>
        </w:tc>
        <w:tc>
          <w:tcPr>
            <w:tcW w:w="1334" w:type="dxa"/>
          </w:tcPr>
          <w:p w14:paraId="03F7EA10" w14:textId="691A0C52" w:rsidR="003F64A8" w:rsidRDefault="003F64A8" w:rsidP="008150D4">
            <w:pPr>
              <w:pStyle w:val="Geenafstand"/>
              <w:rPr>
                <w:lang w:val="en-GB"/>
              </w:rPr>
            </w:pPr>
            <w:r>
              <w:rPr>
                <w:lang w:val="en-GB"/>
              </w:rPr>
              <w:t>Animal</w:t>
            </w:r>
          </w:p>
        </w:tc>
        <w:tc>
          <w:tcPr>
            <w:tcW w:w="1292" w:type="dxa"/>
          </w:tcPr>
          <w:p w14:paraId="58DB093B" w14:textId="77777777" w:rsidR="003F64A8" w:rsidRDefault="003F64A8" w:rsidP="008150D4">
            <w:pPr>
              <w:pStyle w:val="Geenafstand"/>
              <w:rPr>
                <w:lang w:val="en-GB"/>
              </w:rPr>
            </w:pPr>
          </w:p>
        </w:tc>
        <w:tc>
          <w:tcPr>
            <w:tcW w:w="1553" w:type="dxa"/>
          </w:tcPr>
          <w:p w14:paraId="65FDF6B8" w14:textId="77777777" w:rsidR="003F64A8" w:rsidRDefault="003F64A8" w:rsidP="008150D4">
            <w:pPr>
              <w:pStyle w:val="Geenafstand"/>
              <w:rPr>
                <w:lang w:val="en-GB"/>
              </w:rPr>
            </w:pPr>
          </w:p>
        </w:tc>
        <w:tc>
          <w:tcPr>
            <w:tcW w:w="1488" w:type="dxa"/>
          </w:tcPr>
          <w:p w14:paraId="5AEEEC53" w14:textId="77777777" w:rsidR="003F64A8" w:rsidRDefault="003F64A8" w:rsidP="008150D4">
            <w:pPr>
              <w:pStyle w:val="Geenafstand"/>
              <w:rPr>
                <w:lang w:val="en-GB"/>
              </w:rPr>
            </w:pPr>
          </w:p>
        </w:tc>
        <w:tc>
          <w:tcPr>
            <w:tcW w:w="1141" w:type="dxa"/>
          </w:tcPr>
          <w:p w14:paraId="1AED132E" w14:textId="4B7AE2BA" w:rsidR="003F64A8" w:rsidRDefault="003F64A8" w:rsidP="008150D4">
            <w:pPr>
              <w:pStyle w:val="Geenafstand"/>
              <w:rPr>
                <w:lang w:val="en-GB"/>
              </w:rPr>
            </w:pPr>
            <w:r>
              <w:rPr>
                <w:lang w:val="en-GB"/>
              </w:rPr>
              <w:t>More yield</w:t>
            </w:r>
          </w:p>
        </w:tc>
      </w:tr>
      <w:tr w:rsidR="00991C5B" w14:paraId="56AC800C" w14:textId="77777777" w:rsidTr="008150D4">
        <w:tc>
          <w:tcPr>
            <w:tcW w:w="2254" w:type="dxa"/>
          </w:tcPr>
          <w:p w14:paraId="45257D60" w14:textId="27A2798A" w:rsidR="00991C5B" w:rsidRDefault="00991C5B" w:rsidP="008150D4">
            <w:pPr>
              <w:pStyle w:val="Geenafstand"/>
              <w:rPr>
                <w:lang w:val="en-GB"/>
              </w:rPr>
            </w:pPr>
            <w:r>
              <w:rPr>
                <w:lang w:val="en-GB"/>
              </w:rPr>
              <w:t>Prevent diseases</w:t>
            </w:r>
          </w:p>
        </w:tc>
        <w:tc>
          <w:tcPr>
            <w:tcW w:w="1334" w:type="dxa"/>
          </w:tcPr>
          <w:p w14:paraId="4A47B2D3" w14:textId="77777777" w:rsidR="00991C5B" w:rsidRDefault="00991C5B" w:rsidP="008150D4">
            <w:pPr>
              <w:pStyle w:val="Geenafstand"/>
              <w:rPr>
                <w:lang w:val="en-GB"/>
              </w:rPr>
            </w:pPr>
            <w:r>
              <w:rPr>
                <w:lang w:val="en-GB"/>
              </w:rPr>
              <w:t xml:space="preserve">Animal </w:t>
            </w:r>
          </w:p>
        </w:tc>
        <w:tc>
          <w:tcPr>
            <w:tcW w:w="1292" w:type="dxa"/>
          </w:tcPr>
          <w:p w14:paraId="3BA43885" w14:textId="77777777" w:rsidR="00991C5B" w:rsidRDefault="00991C5B" w:rsidP="008150D4">
            <w:pPr>
              <w:pStyle w:val="Geenafstand"/>
              <w:rPr>
                <w:lang w:val="en-GB"/>
              </w:rPr>
            </w:pPr>
          </w:p>
        </w:tc>
        <w:tc>
          <w:tcPr>
            <w:tcW w:w="1553" w:type="dxa"/>
          </w:tcPr>
          <w:p w14:paraId="2619276D" w14:textId="77777777" w:rsidR="00991C5B" w:rsidRDefault="00991C5B" w:rsidP="008150D4">
            <w:pPr>
              <w:pStyle w:val="Geenafstand"/>
              <w:rPr>
                <w:lang w:val="en-GB"/>
              </w:rPr>
            </w:pPr>
          </w:p>
        </w:tc>
        <w:tc>
          <w:tcPr>
            <w:tcW w:w="1488" w:type="dxa"/>
          </w:tcPr>
          <w:p w14:paraId="2E0A43A9" w14:textId="77777777" w:rsidR="00991C5B" w:rsidRDefault="00991C5B" w:rsidP="008150D4">
            <w:pPr>
              <w:pStyle w:val="Geenafstand"/>
              <w:rPr>
                <w:lang w:val="en-GB"/>
              </w:rPr>
            </w:pPr>
          </w:p>
        </w:tc>
        <w:tc>
          <w:tcPr>
            <w:tcW w:w="1141" w:type="dxa"/>
          </w:tcPr>
          <w:p w14:paraId="5AD273AC" w14:textId="77777777" w:rsidR="00991C5B" w:rsidRDefault="00991C5B" w:rsidP="008150D4">
            <w:pPr>
              <w:pStyle w:val="Geenafstand"/>
              <w:rPr>
                <w:lang w:val="en-GB"/>
              </w:rPr>
            </w:pPr>
            <w:r>
              <w:rPr>
                <w:lang w:val="en-GB"/>
              </w:rPr>
              <w:t>Higher yield</w:t>
            </w:r>
          </w:p>
        </w:tc>
      </w:tr>
      <w:tr w:rsidR="00991C5B" w14:paraId="60AC2CD6" w14:textId="77777777" w:rsidTr="008150D4">
        <w:tc>
          <w:tcPr>
            <w:tcW w:w="2254" w:type="dxa"/>
          </w:tcPr>
          <w:p w14:paraId="32B94226" w14:textId="77777777" w:rsidR="00991C5B" w:rsidRDefault="00991C5B" w:rsidP="008150D4">
            <w:pPr>
              <w:pStyle w:val="Geenafstand"/>
              <w:rPr>
                <w:lang w:val="en-GB"/>
              </w:rPr>
            </w:pPr>
            <w:r>
              <w:rPr>
                <w:lang w:val="en-GB"/>
              </w:rPr>
              <w:t>Water recycling</w:t>
            </w:r>
          </w:p>
        </w:tc>
        <w:tc>
          <w:tcPr>
            <w:tcW w:w="1334" w:type="dxa"/>
          </w:tcPr>
          <w:p w14:paraId="082B73F7" w14:textId="77777777" w:rsidR="00991C5B" w:rsidRDefault="00991C5B" w:rsidP="008150D4">
            <w:pPr>
              <w:pStyle w:val="Geenafstand"/>
              <w:rPr>
                <w:lang w:val="en-GB"/>
              </w:rPr>
            </w:pPr>
            <w:r>
              <w:rPr>
                <w:lang w:val="en-GB"/>
              </w:rPr>
              <w:t>Water</w:t>
            </w:r>
          </w:p>
        </w:tc>
        <w:tc>
          <w:tcPr>
            <w:tcW w:w="1292" w:type="dxa"/>
          </w:tcPr>
          <w:p w14:paraId="060C7B23" w14:textId="77777777" w:rsidR="00991C5B" w:rsidRDefault="00991C5B" w:rsidP="008150D4">
            <w:pPr>
              <w:pStyle w:val="Geenafstand"/>
              <w:rPr>
                <w:lang w:val="en-GB"/>
              </w:rPr>
            </w:pPr>
          </w:p>
        </w:tc>
        <w:tc>
          <w:tcPr>
            <w:tcW w:w="1553" w:type="dxa"/>
          </w:tcPr>
          <w:p w14:paraId="27DCAE3B" w14:textId="77777777" w:rsidR="00991C5B" w:rsidRDefault="00991C5B" w:rsidP="008150D4">
            <w:pPr>
              <w:pStyle w:val="Geenafstand"/>
              <w:rPr>
                <w:lang w:val="en-GB"/>
              </w:rPr>
            </w:pPr>
          </w:p>
        </w:tc>
        <w:tc>
          <w:tcPr>
            <w:tcW w:w="1488" w:type="dxa"/>
          </w:tcPr>
          <w:p w14:paraId="5814CFF8" w14:textId="77777777" w:rsidR="00991C5B" w:rsidRDefault="00991C5B" w:rsidP="008150D4">
            <w:pPr>
              <w:pStyle w:val="Geenafstand"/>
              <w:rPr>
                <w:lang w:val="en-GB"/>
              </w:rPr>
            </w:pPr>
          </w:p>
        </w:tc>
        <w:tc>
          <w:tcPr>
            <w:tcW w:w="1141" w:type="dxa"/>
          </w:tcPr>
          <w:p w14:paraId="317B4253" w14:textId="77777777" w:rsidR="00991C5B" w:rsidRDefault="00991C5B" w:rsidP="008150D4">
            <w:pPr>
              <w:pStyle w:val="Geenafstand"/>
              <w:rPr>
                <w:lang w:val="en-GB"/>
              </w:rPr>
            </w:pPr>
            <w:r>
              <w:rPr>
                <w:lang w:val="en-GB"/>
              </w:rPr>
              <w:t>Increase water quality</w:t>
            </w:r>
          </w:p>
        </w:tc>
      </w:tr>
      <w:tr w:rsidR="00991C5B" w14:paraId="6C36B346" w14:textId="77777777" w:rsidTr="008150D4">
        <w:tc>
          <w:tcPr>
            <w:tcW w:w="2254" w:type="dxa"/>
          </w:tcPr>
          <w:p w14:paraId="484100E8" w14:textId="77777777" w:rsidR="00991C5B" w:rsidRDefault="00991C5B" w:rsidP="008150D4">
            <w:pPr>
              <w:pStyle w:val="Geenafstand"/>
              <w:rPr>
                <w:lang w:val="en-GB"/>
              </w:rPr>
            </w:pPr>
            <w:r>
              <w:rPr>
                <w:lang w:val="en-GB"/>
              </w:rPr>
              <w:t>Migration</w:t>
            </w:r>
          </w:p>
        </w:tc>
        <w:tc>
          <w:tcPr>
            <w:tcW w:w="1334" w:type="dxa"/>
          </w:tcPr>
          <w:p w14:paraId="00CCA518" w14:textId="77777777" w:rsidR="00991C5B" w:rsidRDefault="00991C5B" w:rsidP="00991C5B">
            <w:pPr>
              <w:pStyle w:val="Geenafstand"/>
              <w:numPr>
                <w:ilvl w:val="0"/>
                <w:numId w:val="8"/>
              </w:numPr>
              <w:rPr>
                <w:lang w:val="en-GB"/>
              </w:rPr>
            </w:pPr>
          </w:p>
        </w:tc>
        <w:tc>
          <w:tcPr>
            <w:tcW w:w="1292" w:type="dxa"/>
          </w:tcPr>
          <w:p w14:paraId="45E630E8" w14:textId="77777777" w:rsidR="00991C5B" w:rsidRDefault="00991C5B" w:rsidP="008150D4">
            <w:pPr>
              <w:pStyle w:val="Geenafstand"/>
              <w:rPr>
                <w:lang w:val="en-GB"/>
              </w:rPr>
            </w:pPr>
          </w:p>
        </w:tc>
        <w:tc>
          <w:tcPr>
            <w:tcW w:w="1553" w:type="dxa"/>
          </w:tcPr>
          <w:p w14:paraId="2AEF0E0C" w14:textId="77777777" w:rsidR="00991C5B" w:rsidRDefault="00991C5B" w:rsidP="008150D4">
            <w:pPr>
              <w:pStyle w:val="Geenafstand"/>
              <w:rPr>
                <w:lang w:val="en-GB"/>
              </w:rPr>
            </w:pPr>
          </w:p>
        </w:tc>
        <w:tc>
          <w:tcPr>
            <w:tcW w:w="1488" w:type="dxa"/>
          </w:tcPr>
          <w:p w14:paraId="2FFAB887" w14:textId="77777777" w:rsidR="00991C5B" w:rsidRDefault="00991C5B" w:rsidP="008150D4">
            <w:pPr>
              <w:pStyle w:val="Geenafstand"/>
              <w:rPr>
                <w:lang w:val="en-GB"/>
              </w:rPr>
            </w:pPr>
          </w:p>
        </w:tc>
        <w:tc>
          <w:tcPr>
            <w:tcW w:w="1141" w:type="dxa"/>
          </w:tcPr>
          <w:p w14:paraId="4085E889" w14:textId="77777777" w:rsidR="00991C5B" w:rsidRDefault="00991C5B" w:rsidP="008150D4">
            <w:pPr>
              <w:pStyle w:val="Geenafstand"/>
              <w:rPr>
                <w:lang w:val="en-GB"/>
              </w:rPr>
            </w:pPr>
            <w:r>
              <w:rPr>
                <w:lang w:val="en-GB"/>
              </w:rPr>
              <w:t>Become migrated agent</w:t>
            </w:r>
          </w:p>
        </w:tc>
      </w:tr>
      <w:tr w:rsidR="00991C5B" w14:paraId="6C560B14" w14:textId="77777777" w:rsidTr="008150D4">
        <w:tc>
          <w:tcPr>
            <w:tcW w:w="2254" w:type="dxa"/>
          </w:tcPr>
          <w:p w14:paraId="098866AA" w14:textId="77777777" w:rsidR="00991C5B" w:rsidRDefault="00991C5B" w:rsidP="008150D4">
            <w:pPr>
              <w:pStyle w:val="Geenafstand"/>
              <w:rPr>
                <w:lang w:val="en-GB"/>
              </w:rPr>
            </w:pPr>
            <w:r>
              <w:rPr>
                <w:lang w:val="en-GB"/>
              </w:rPr>
              <w:t>Adoption of new technologies</w:t>
            </w:r>
          </w:p>
        </w:tc>
        <w:tc>
          <w:tcPr>
            <w:tcW w:w="1334" w:type="dxa"/>
          </w:tcPr>
          <w:p w14:paraId="50D74054" w14:textId="77777777" w:rsidR="00991C5B" w:rsidRDefault="00991C5B" w:rsidP="008150D4">
            <w:pPr>
              <w:pStyle w:val="Geenafstand"/>
              <w:rPr>
                <w:lang w:val="en-GB"/>
              </w:rPr>
            </w:pPr>
            <w:r>
              <w:rPr>
                <w:lang w:val="en-GB"/>
              </w:rPr>
              <w:t>Water</w:t>
            </w:r>
          </w:p>
        </w:tc>
        <w:tc>
          <w:tcPr>
            <w:tcW w:w="1292" w:type="dxa"/>
          </w:tcPr>
          <w:p w14:paraId="6CCBB5AC" w14:textId="77777777" w:rsidR="00991C5B" w:rsidRDefault="00991C5B" w:rsidP="008150D4">
            <w:pPr>
              <w:pStyle w:val="Geenafstand"/>
              <w:rPr>
                <w:lang w:val="en-GB"/>
              </w:rPr>
            </w:pPr>
          </w:p>
        </w:tc>
        <w:tc>
          <w:tcPr>
            <w:tcW w:w="1553" w:type="dxa"/>
          </w:tcPr>
          <w:p w14:paraId="5E057B8C" w14:textId="77777777" w:rsidR="00991C5B" w:rsidRDefault="00991C5B" w:rsidP="008150D4">
            <w:pPr>
              <w:pStyle w:val="Geenafstand"/>
              <w:rPr>
                <w:lang w:val="en-GB"/>
              </w:rPr>
            </w:pPr>
          </w:p>
        </w:tc>
        <w:tc>
          <w:tcPr>
            <w:tcW w:w="1488" w:type="dxa"/>
          </w:tcPr>
          <w:p w14:paraId="136191A3" w14:textId="77777777" w:rsidR="00991C5B" w:rsidRDefault="00991C5B" w:rsidP="008150D4">
            <w:pPr>
              <w:pStyle w:val="Geenafstand"/>
              <w:rPr>
                <w:lang w:val="en-GB"/>
              </w:rPr>
            </w:pPr>
          </w:p>
        </w:tc>
        <w:tc>
          <w:tcPr>
            <w:tcW w:w="1141" w:type="dxa"/>
          </w:tcPr>
          <w:p w14:paraId="211CE3A6" w14:textId="77777777" w:rsidR="00991C5B" w:rsidRDefault="00991C5B" w:rsidP="008150D4">
            <w:pPr>
              <w:pStyle w:val="Geenafstand"/>
              <w:rPr>
                <w:lang w:val="en-GB"/>
              </w:rPr>
            </w:pPr>
            <w:r>
              <w:rPr>
                <w:lang w:val="en-GB"/>
              </w:rPr>
              <w:t>Better water quality</w:t>
            </w:r>
          </w:p>
        </w:tc>
      </w:tr>
    </w:tbl>
    <w:p w14:paraId="3BF3EBD0" w14:textId="77777777" w:rsidR="00991C5B" w:rsidRDefault="00991C5B" w:rsidP="00991C5B">
      <w:pPr>
        <w:pStyle w:val="Geenafstand"/>
        <w:rPr>
          <w:lang w:val="en-GB"/>
        </w:rPr>
      </w:pPr>
    </w:p>
    <w:p w14:paraId="0943885E" w14:textId="30E465C2" w:rsidR="00E872EE" w:rsidRDefault="00E872EE" w:rsidP="008B08DF">
      <w:pPr>
        <w:pStyle w:val="Geenafstand"/>
        <w:rPr>
          <w:b/>
          <w:bCs/>
          <w:lang w:val="en-GB"/>
        </w:rPr>
      </w:pPr>
    </w:p>
    <w:p w14:paraId="6DFDB48E" w14:textId="7A1CAF07" w:rsidR="00C3550A" w:rsidRDefault="00C3550A" w:rsidP="008B08DF">
      <w:pPr>
        <w:pStyle w:val="Geenafstand"/>
        <w:rPr>
          <w:b/>
          <w:bCs/>
          <w:lang w:val="en-GB"/>
        </w:rPr>
      </w:pPr>
      <w:r>
        <w:rPr>
          <w:b/>
          <w:bCs/>
          <w:lang w:val="en-GB"/>
        </w:rPr>
        <w:br/>
      </w:r>
      <w:r>
        <w:rPr>
          <w:b/>
          <w:bCs/>
          <w:lang w:val="en-GB"/>
        </w:rPr>
        <w:br/>
      </w:r>
      <w:r>
        <w:rPr>
          <w:b/>
          <w:bCs/>
          <w:lang w:val="en-GB"/>
        </w:rPr>
        <w:br/>
      </w:r>
    </w:p>
    <w:p w14:paraId="02AC9CA8" w14:textId="77777777" w:rsidR="00C3550A" w:rsidRDefault="00C3550A" w:rsidP="008B08DF">
      <w:pPr>
        <w:pStyle w:val="Geenafstand"/>
        <w:rPr>
          <w:b/>
          <w:bCs/>
          <w:lang w:val="en-GB"/>
        </w:rPr>
      </w:pPr>
    </w:p>
    <w:p w14:paraId="00C46C36" w14:textId="77777777" w:rsidR="00C3550A" w:rsidRDefault="00C3550A" w:rsidP="008B08DF">
      <w:pPr>
        <w:pStyle w:val="Geenafstand"/>
        <w:rPr>
          <w:b/>
          <w:bCs/>
          <w:lang w:val="en-GB"/>
        </w:rPr>
      </w:pPr>
    </w:p>
    <w:p w14:paraId="39367B15" w14:textId="77777777" w:rsidR="00C3550A" w:rsidRDefault="00C3550A" w:rsidP="008B08DF">
      <w:pPr>
        <w:pStyle w:val="Geenafstand"/>
        <w:rPr>
          <w:b/>
          <w:bCs/>
          <w:lang w:val="en-GB"/>
        </w:rPr>
      </w:pPr>
    </w:p>
    <w:p w14:paraId="0CBC1B12" w14:textId="0A7803CD" w:rsidR="00E872EE" w:rsidRDefault="00E872EE" w:rsidP="008B08DF">
      <w:pPr>
        <w:pStyle w:val="Geenafstand"/>
        <w:rPr>
          <w:b/>
          <w:bCs/>
          <w:lang w:val="en-GB"/>
        </w:rPr>
      </w:pPr>
      <w:r>
        <w:rPr>
          <w:b/>
          <w:bCs/>
          <w:lang w:val="en-GB"/>
        </w:rPr>
        <w:t>Flowchart</w:t>
      </w:r>
      <w:r w:rsidR="00C45315">
        <w:rPr>
          <w:b/>
          <w:bCs/>
          <w:lang w:val="en-GB"/>
        </w:rPr>
        <w:t xml:space="preserve"> for </w:t>
      </w:r>
      <w:proofErr w:type="spellStart"/>
      <w:r w:rsidR="00C45315">
        <w:rPr>
          <w:b/>
          <w:bCs/>
          <w:lang w:val="en-GB"/>
        </w:rPr>
        <w:t>agri</w:t>
      </w:r>
      <w:proofErr w:type="spellEnd"/>
      <w:r w:rsidR="00C45315">
        <w:rPr>
          <w:b/>
          <w:bCs/>
          <w:lang w:val="en-GB"/>
        </w:rPr>
        <w:t xml:space="preserve"> farmer</w:t>
      </w:r>
    </w:p>
    <w:p w14:paraId="20C54689" w14:textId="1B26E1A7" w:rsidR="00C45315" w:rsidRPr="00C45315" w:rsidRDefault="00C45315" w:rsidP="00C45315">
      <w:pPr>
        <w:pStyle w:val="Geenafstand"/>
        <w:rPr>
          <w:b/>
          <w:bCs/>
        </w:rPr>
      </w:pPr>
      <w:r w:rsidRPr="00C45315">
        <w:rPr>
          <w:b/>
          <w:bCs/>
        </w:rPr>
        <w:drawing>
          <wp:inline distT="0" distB="0" distL="0" distR="0" wp14:anchorId="3E24B1C9" wp14:editId="5286F82C">
            <wp:extent cx="5760720" cy="4157345"/>
            <wp:effectExtent l="0" t="0" r="0" b="0"/>
            <wp:docPr id="1195231740" name="Afbeelding 2" descr="Afbeelding met tekst, schermopname, Rechthoek,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31740" name="Afbeelding 2" descr="Afbeelding met tekst, schermopname, Rechthoek, Lettertype&#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157345"/>
                    </a:xfrm>
                    <a:prstGeom prst="rect">
                      <a:avLst/>
                    </a:prstGeom>
                    <a:noFill/>
                    <a:ln>
                      <a:noFill/>
                    </a:ln>
                  </pic:spPr>
                </pic:pic>
              </a:graphicData>
            </a:graphic>
          </wp:inline>
        </w:drawing>
      </w:r>
    </w:p>
    <w:p w14:paraId="639F958C" w14:textId="77777777" w:rsidR="004024BA" w:rsidRDefault="004024BA" w:rsidP="008B08DF">
      <w:pPr>
        <w:pStyle w:val="Geenafstand"/>
        <w:rPr>
          <w:b/>
          <w:bCs/>
          <w:lang w:val="en-GB"/>
        </w:rPr>
      </w:pPr>
    </w:p>
    <w:p w14:paraId="3305455E" w14:textId="7F0BBD81" w:rsidR="004024BA" w:rsidRDefault="004024BA" w:rsidP="008B08DF">
      <w:pPr>
        <w:pStyle w:val="Geenafstand"/>
        <w:rPr>
          <w:b/>
          <w:bCs/>
          <w:lang w:val="en-GB"/>
        </w:rPr>
      </w:pPr>
      <w:r>
        <w:rPr>
          <w:b/>
          <w:bCs/>
          <w:lang w:val="en-GB"/>
        </w:rPr>
        <w:t>To do list</w:t>
      </w:r>
    </w:p>
    <w:p w14:paraId="2648C1E4" w14:textId="06703254" w:rsidR="00053841" w:rsidRDefault="00053841" w:rsidP="008C2CBD">
      <w:pPr>
        <w:pStyle w:val="Geenafstand"/>
        <w:numPr>
          <w:ilvl w:val="0"/>
          <w:numId w:val="9"/>
        </w:numPr>
      </w:pPr>
      <w:proofErr w:type="spellStart"/>
      <w:r w:rsidRPr="00053841">
        <w:t>Loans</w:t>
      </w:r>
      <w:proofErr w:type="spellEnd"/>
      <w:r w:rsidRPr="00053841">
        <w:t>, ik moet even uitzoeken h</w:t>
      </w:r>
      <w:r>
        <w:t xml:space="preserve">oe dit werkt. </w:t>
      </w:r>
      <w:r w:rsidR="00C45315">
        <w:t>Wanneer kunnen mensen een lening krijgen, hoe hoog is die, en</w:t>
      </w:r>
      <w:r w:rsidR="009C65B3">
        <w:t xml:space="preserve"> hoe betalen ze die terug</w:t>
      </w:r>
    </w:p>
    <w:p w14:paraId="6698592A" w14:textId="198930C6" w:rsidR="009C65B3" w:rsidRDefault="009C65B3" w:rsidP="008C2CBD">
      <w:pPr>
        <w:pStyle w:val="Geenafstand"/>
        <w:numPr>
          <w:ilvl w:val="0"/>
          <w:numId w:val="9"/>
        </w:numPr>
      </w:pPr>
      <w:r>
        <w:t xml:space="preserve">Technical </w:t>
      </w:r>
      <w:proofErr w:type="spellStart"/>
      <w:r>
        <w:t>abilities</w:t>
      </w:r>
      <w:proofErr w:type="spellEnd"/>
      <w:r>
        <w:t xml:space="preserve"> </w:t>
      </w:r>
      <w:r>
        <w:sym w:font="Wingdings" w:char="F0E0"/>
      </w:r>
      <w:r>
        <w:t xml:space="preserve"> wat ga ik doen met hoeveel equipment iemand heeft, wat de </w:t>
      </w:r>
      <w:proofErr w:type="spellStart"/>
      <w:r>
        <w:t>measures</w:t>
      </w:r>
      <w:proofErr w:type="spellEnd"/>
      <w:r>
        <w:t xml:space="preserve"> zijn </w:t>
      </w:r>
      <w:proofErr w:type="spellStart"/>
      <w:r>
        <w:t>etc</w:t>
      </w:r>
      <w:proofErr w:type="spellEnd"/>
      <w:r>
        <w:t>?</w:t>
      </w:r>
    </w:p>
    <w:p w14:paraId="68C47A52" w14:textId="7B1052D8" w:rsidR="009C65B3" w:rsidRDefault="009C65B3" w:rsidP="008C2CBD">
      <w:pPr>
        <w:pStyle w:val="Geenafstand"/>
        <w:numPr>
          <w:ilvl w:val="0"/>
          <w:numId w:val="9"/>
        </w:numPr>
      </w:pPr>
      <w:r>
        <w:t xml:space="preserve">Impact van </w:t>
      </w:r>
      <w:proofErr w:type="spellStart"/>
      <w:r>
        <w:t>measures</w:t>
      </w:r>
      <w:proofErr w:type="spellEnd"/>
      <w:r>
        <w:t xml:space="preserve"> op </w:t>
      </w:r>
      <w:r w:rsidR="00FB0DA5">
        <w:t xml:space="preserve">de </w:t>
      </w:r>
      <w:proofErr w:type="spellStart"/>
      <w:r w:rsidR="00FB0DA5">
        <w:t>yield</w:t>
      </w:r>
      <w:proofErr w:type="spellEnd"/>
      <w:r w:rsidR="00FB0DA5">
        <w:t xml:space="preserve"> </w:t>
      </w:r>
      <w:r w:rsidR="00FB0DA5">
        <w:sym w:font="Wingdings" w:char="F0E0"/>
      </w:r>
      <w:r w:rsidR="00FB0DA5">
        <w:t xml:space="preserve"> alleen focussen op </w:t>
      </w:r>
      <w:proofErr w:type="spellStart"/>
      <w:r w:rsidR="00FB0DA5">
        <w:t>salinity</w:t>
      </w:r>
      <w:proofErr w:type="spellEnd"/>
      <w:r w:rsidR="00FB0DA5">
        <w:t xml:space="preserve"> of ook water toevoegen? </w:t>
      </w:r>
    </w:p>
    <w:p w14:paraId="0DFC222C" w14:textId="3EA2A325" w:rsidR="00FB0DA5" w:rsidRDefault="00FB0DA5" w:rsidP="008C2CBD">
      <w:pPr>
        <w:pStyle w:val="Geenafstand"/>
        <w:numPr>
          <w:ilvl w:val="0"/>
          <w:numId w:val="9"/>
        </w:numPr>
      </w:pPr>
      <w:proofErr w:type="spellStart"/>
      <w:r>
        <w:t>Strategies</w:t>
      </w:r>
      <w:proofErr w:type="spellEnd"/>
      <w:r>
        <w:t xml:space="preserve"> laten valideren</w:t>
      </w:r>
    </w:p>
    <w:p w14:paraId="097F7FD0" w14:textId="627C9950" w:rsidR="00FB0DA5" w:rsidRDefault="006625D5" w:rsidP="008C2CBD">
      <w:pPr>
        <w:pStyle w:val="Geenafstand"/>
        <w:numPr>
          <w:ilvl w:val="0"/>
          <w:numId w:val="9"/>
        </w:numPr>
      </w:pPr>
      <w:r>
        <w:t xml:space="preserve">Mijn </w:t>
      </w:r>
      <w:proofErr w:type="spellStart"/>
      <w:r>
        <w:t>seed</w:t>
      </w:r>
      <w:proofErr w:type="spellEnd"/>
      <w:r>
        <w:t xml:space="preserve"> werkt niet </w:t>
      </w:r>
    </w:p>
    <w:p w14:paraId="1ACAEE34" w14:textId="167A169A" w:rsidR="001C47B5" w:rsidRDefault="001C47B5" w:rsidP="008C2CBD">
      <w:pPr>
        <w:pStyle w:val="Geenafstand"/>
        <w:numPr>
          <w:ilvl w:val="0"/>
          <w:numId w:val="9"/>
        </w:numPr>
      </w:pPr>
      <w:r>
        <w:t>Aqua farmers toevoegen</w:t>
      </w:r>
    </w:p>
    <w:p w14:paraId="7C296A96" w14:textId="71D1A130" w:rsidR="001C47B5" w:rsidRDefault="001C47B5" w:rsidP="008C2CBD">
      <w:pPr>
        <w:pStyle w:val="Geenafstand"/>
        <w:numPr>
          <w:ilvl w:val="0"/>
          <w:numId w:val="9"/>
        </w:numPr>
      </w:pPr>
      <w:r>
        <w:t>Migraties</w:t>
      </w:r>
    </w:p>
    <w:p w14:paraId="2CA3AFE3" w14:textId="75096D3D" w:rsidR="001C47B5" w:rsidRPr="00053841" w:rsidRDefault="001C47B5" w:rsidP="008C2CBD">
      <w:pPr>
        <w:pStyle w:val="Geenafstand"/>
        <w:numPr>
          <w:ilvl w:val="0"/>
          <w:numId w:val="9"/>
        </w:numPr>
      </w:pPr>
      <w:proofErr w:type="spellStart"/>
      <w:r>
        <w:t>Wage</w:t>
      </w:r>
      <w:proofErr w:type="spellEnd"/>
      <w:r>
        <w:t xml:space="preserve"> </w:t>
      </w:r>
      <w:proofErr w:type="spellStart"/>
      <w:r>
        <w:t>workers</w:t>
      </w:r>
      <w:proofErr w:type="spellEnd"/>
    </w:p>
    <w:sectPr w:rsidR="001C47B5" w:rsidRPr="0005384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20C11" w14:textId="77777777" w:rsidR="008B08DF" w:rsidRDefault="008B08DF" w:rsidP="008B08DF">
      <w:pPr>
        <w:spacing w:after="0" w:line="240" w:lineRule="auto"/>
      </w:pPr>
      <w:r>
        <w:separator/>
      </w:r>
    </w:p>
  </w:endnote>
  <w:endnote w:type="continuationSeparator" w:id="0">
    <w:p w14:paraId="64683F1D" w14:textId="77777777" w:rsidR="008B08DF" w:rsidRDefault="008B08DF" w:rsidP="008B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930CA" w14:textId="77777777" w:rsidR="008B08DF" w:rsidRDefault="008B08DF" w:rsidP="008B08DF">
      <w:pPr>
        <w:spacing w:after="0" w:line="240" w:lineRule="auto"/>
      </w:pPr>
      <w:r>
        <w:separator/>
      </w:r>
    </w:p>
  </w:footnote>
  <w:footnote w:type="continuationSeparator" w:id="0">
    <w:p w14:paraId="5A5B83D6" w14:textId="77777777" w:rsidR="008B08DF" w:rsidRDefault="008B08DF" w:rsidP="008B0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15926" w14:textId="700399BF" w:rsidR="008B08DF" w:rsidRDefault="008B08DF">
    <w:pPr>
      <w:pStyle w:val="Koptekst"/>
    </w:pPr>
    <w:r>
      <w:t>Storyline ABM 27/03/2025</w:t>
    </w:r>
  </w:p>
  <w:p w14:paraId="67AD21B9" w14:textId="77777777" w:rsidR="008B08DF" w:rsidRDefault="008B08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29B"/>
    <w:multiLevelType w:val="hybridMultilevel"/>
    <w:tmpl w:val="FFB0C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E744E5"/>
    <w:multiLevelType w:val="hybridMultilevel"/>
    <w:tmpl w:val="A18C010C"/>
    <w:lvl w:ilvl="0" w:tplc="84203ED2">
      <w:start w:val="1"/>
      <w:numFmt w:val="bullet"/>
      <w:lvlText w:val="•"/>
      <w:lvlJc w:val="left"/>
      <w:pPr>
        <w:tabs>
          <w:tab w:val="num" w:pos="720"/>
        </w:tabs>
        <w:ind w:left="720" w:hanging="360"/>
      </w:pPr>
      <w:rPr>
        <w:rFonts w:ascii="Arial" w:hAnsi="Arial" w:hint="default"/>
      </w:rPr>
    </w:lvl>
    <w:lvl w:ilvl="1" w:tplc="8A80E160" w:tentative="1">
      <w:start w:val="1"/>
      <w:numFmt w:val="bullet"/>
      <w:lvlText w:val="•"/>
      <w:lvlJc w:val="left"/>
      <w:pPr>
        <w:tabs>
          <w:tab w:val="num" w:pos="1440"/>
        </w:tabs>
        <w:ind w:left="1440" w:hanging="360"/>
      </w:pPr>
      <w:rPr>
        <w:rFonts w:ascii="Arial" w:hAnsi="Arial" w:hint="default"/>
      </w:rPr>
    </w:lvl>
    <w:lvl w:ilvl="2" w:tplc="CAFE2642" w:tentative="1">
      <w:start w:val="1"/>
      <w:numFmt w:val="bullet"/>
      <w:lvlText w:val="•"/>
      <w:lvlJc w:val="left"/>
      <w:pPr>
        <w:tabs>
          <w:tab w:val="num" w:pos="2160"/>
        </w:tabs>
        <w:ind w:left="2160" w:hanging="360"/>
      </w:pPr>
      <w:rPr>
        <w:rFonts w:ascii="Arial" w:hAnsi="Arial" w:hint="default"/>
      </w:rPr>
    </w:lvl>
    <w:lvl w:ilvl="3" w:tplc="0A827028" w:tentative="1">
      <w:start w:val="1"/>
      <w:numFmt w:val="bullet"/>
      <w:lvlText w:val="•"/>
      <w:lvlJc w:val="left"/>
      <w:pPr>
        <w:tabs>
          <w:tab w:val="num" w:pos="2880"/>
        </w:tabs>
        <w:ind w:left="2880" w:hanging="360"/>
      </w:pPr>
      <w:rPr>
        <w:rFonts w:ascii="Arial" w:hAnsi="Arial" w:hint="default"/>
      </w:rPr>
    </w:lvl>
    <w:lvl w:ilvl="4" w:tplc="14CE9AA2" w:tentative="1">
      <w:start w:val="1"/>
      <w:numFmt w:val="bullet"/>
      <w:lvlText w:val="•"/>
      <w:lvlJc w:val="left"/>
      <w:pPr>
        <w:tabs>
          <w:tab w:val="num" w:pos="3600"/>
        </w:tabs>
        <w:ind w:left="3600" w:hanging="360"/>
      </w:pPr>
      <w:rPr>
        <w:rFonts w:ascii="Arial" w:hAnsi="Arial" w:hint="default"/>
      </w:rPr>
    </w:lvl>
    <w:lvl w:ilvl="5" w:tplc="E3C6ACAA" w:tentative="1">
      <w:start w:val="1"/>
      <w:numFmt w:val="bullet"/>
      <w:lvlText w:val="•"/>
      <w:lvlJc w:val="left"/>
      <w:pPr>
        <w:tabs>
          <w:tab w:val="num" w:pos="4320"/>
        </w:tabs>
        <w:ind w:left="4320" w:hanging="360"/>
      </w:pPr>
      <w:rPr>
        <w:rFonts w:ascii="Arial" w:hAnsi="Arial" w:hint="default"/>
      </w:rPr>
    </w:lvl>
    <w:lvl w:ilvl="6" w:tplc="A2A6364C" w:tentative="1">
      <w:start w:val="1"/>
      <w:numFmt w:val="bullet"/>
      <w:lvlText w:val="•"/>
      <w:lvlJc w:val="left"/>
      <w:pPr>
        <w:tabs>
          <w:tab w:val="num" w:pos="5040"/>
        </w:tabs>
        <w:ind w:left="5040" w:hanging="360"/>
      </w:pPr>
      <w:rPr>
        <w:rFonts w:ascii="Arial" w:hAnsi="Arial" w:hint="default"/>
      </w:rPr>
    </w:lvl>
    <w:lvl w:ilvl="7" w:tplc="6082CFEC" w:tentative="1">
      <w:start w:val="1"/>
      <w:numFmt w:val="bullet"/>
      <w:lvlText w:val="•"/>
      <w:lvlJc w:val="left"/>
      <w:pPr>
        <w:tabs>
          <w:tab w:val="num" w:pos="5760"/>
        </w:tabs>
        <w:ind w:left="5760" w:hanging="360"/>
      </w:pPr>
      <w:rPr>
        <w:rFonts w:ascii="Arial" w:hAnsi="Arial" w:hint="default"/>
      </w:rPr>
    </w:lvl>
    <w:lvl w:ilvl="8" w:tplc="17F0C0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B14B68"/>
    <w:multiLevelType w:val="hybridMultilevel"/>
    <w:tmpl w:val="26F25A90"/>
    <w:lvl w:ilvl="0" w:tplc="A99EC1F0">
      <w:start w:val="1"/>
      <w:numFmt w:val="bullet"/>
      <w:lvlText w:val="•"/>
      <w:lvlJc w:val="left"/>
      <w:pPr>
        <w:tabs>
          <w:tab w:val="num" w:pos="720"/>
        </w:tabs>
        <w:ind w:left="720" w:hanging="360"/>
      </w:pPr>
      <w:rPr>
        <w:rFonts w:ascii="Arial" w:hAnsi="Arial" w:hint="default"/>
      </w:rPr>
    </w:lvl>
    <w:lvl w:ilvl="1" w:tplc="B5761F3C" w:tentative="1">
      <w:start w:val="1"/>
      <w:numFmt w:val="bullet"/>
      <w:lvlText w:val="•"/>
      <w:lvlJc w:val="left"/>
      <w:pPr>
        <w:tabs>
          <w:tab w:val="num" w:pos="1440"/>
        </w:tabs>
        <w:ind w:left="1440" w:hanging="360"/>
      </w:pPr>
      <w:rPr>
        <w:rFonts w:ascii="Arial" w:hAnsi="Arial" w:hint="default"/>
      </w:rPr>
    </w:lvl>
    <w:lvl w:ilvl="2" w:tplc="A190813C" w:tentative="1">
      <w:start w:val="1"/>
      <w:numFmt w:val="bullet"/>
      <w:lvlText w:val="•"/>
      <w:lvlJc w:val="left"/>
      <w:pPr>
        <w:tabs>
          <w:tab w:val="num" w:pos="2160"/>
        </w:tabs>
        <w:ind w:left="2160" w:hanging="360"/>
      </w:pPr>
      <w:rPr>
        <w:rFonts w:ascii="Arial" w:hAnsi="Arial" w:hint="default"/>
      </w:rPr>
    </w:lvl>
    <w:lvl w:ilvl="3" w:tplc="72D603CE" w:tentative="1">
      <w:start w:val="1"/>
      <w:numFmt w:val="bullet"/>
      <w:lvlText w:val="•"/>
      <w:lvlJc w:val="left"/>
      <w:pPr>
        <w:tabs>
          <w:tab w:val="num" w:pos="2880"/>
        </w:tabs>
        <w:ind w:left="2880" w:hanging="360"/>
      </w:pPr>
      <w:rPr>
        <w:rFonts w:ascii="Arial" w:hAnsi="Arial" w:hint="default"/>
      </w:rPr>
    </w:lvl>
    <w:lvl w:ilvl="4" w:tplc="31109574" w:tentative="1">
      <w:start w:val="1"/>
      <w:numFmt w:val="bullet"/>
      <w:lvlText w:val="•"/>
      <w:lvlJc w:val="left"/>
      <w:pPr>
        <w:tabs>
          <w:tab w:val="num" w:pos="3600"/>
        </w:tabs>
        <w:ind w:left="3600" w:hanging="360"/>
      </w:pPr>
      <w:rPr>
        <w:rFonts w:ascii="Arial" w:hAnsi="Arial" w:hint="default"/>
      </w:rPr>
    </w:lvl>
    <w:lvl w:ilvl="5" w:tplc="2B0247BE" w:tentative="1">
      <w:start w:val="1"/>
      <w:numFmt w:val="bullet"/>
      <w:lvlText w:val="•"/>
      <w:lvlJc w:val="left"/>
      <w:pPr>
        <w:tabs>
          <w:tab w:val="num" w:pos="4320"/>
        </w:tabs>
        <w:ind w:left="4320" w:hanging="360"/>
      </w:pPr>
      <w:rPr>
        <w:rFonts w:ascii="Arial" w:hAnsi="Arial" w:hint="default"/>
      </w:rPr>
    </w:lvl>
    <w:lvl w:ilvl="6" w:tplc="9260EADA" w:tentative="1">
      <w:start w:val="1"/>
      <w:numFmt w:val="bullet"/>
      <w:lvlText w:val="•"/>
      <w:lvlJc w:val="left"/>
      <w:pPr>
        <w:tabs>
          <w:tab w:val="num" w:pos="5040"/>
        </w:tabs>
        <w:ind w:left="5040" w:hanging="360"/>
      </w:pPr>
      <w:rPr>
        <w:rFonts w:ascii="Arial" w:hAnsi="Arial" w:hint="default"/>
      </w:rPr>
    </w:lvl>
    <w:lvl w:ilvl="7" w:tplc="6A0A9B72" w:tentative="1">
      <w:start w:val="1"/>
      <w:numFmt w:val="bullet"/>
      <w:lvlText w:val="•"/>
      <w:lvlJc w:val="left"/>
      <w:pPr>
        <w:tabs>
          <w:tab w:val="num" w:pos="5760"/>
        </w:tabs>
        <w:ind w:left="5760" w:hanging="360"/>
      </w:pPr>
      <w:rPr>
        <w:rFonts w:ascii="Arial" w:hAnsi="Arial" w:hint="default"/>
      </w:rPr>
    </w:lvl>
    <w:lvl w:ilvl="8" w:tplc="F11C57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C41EBA"/>
    <w:multiLevelType w:val="hybridMultilevel"/>
    <w:tmpl w:val="E3409646"/>
    <w:lvl w:ilvl="0" w:tplc="88C8C5D2">
      <w:start w:val="1"/>
      <w:numFmt w:val="bullet"/>
      <w:lvlText w:val="•"/>
      <w:lvlJc w:val="left"/>
      <w:pPr>
        <w:tabs>
          <w:tab w:val="num" w:pos="720"/>
        </w:tabs>
        <w:ind w:left="720" w:hanging="360"/>
      </w:pPr>
      <w:rPr>
        <w:rFonts w:ascii="Arial" w:hAnsi="Arial" w:hint="default"/>
      </w:rPr>
    </w:lvl>
    <w:lvl w:ilvl="1" w:tplc="838CF2D4" w:tentative="1">
      <w:start w:val="1"/>
      <w:numFmt w:val="bullet"/>
      <w:lvlText w:val="•"/>
      <w:lvlJc w:val="left"/>
      <w:pPr>
        <w:tabs>
          <w:tab w:val="num" w:pos="1440"/>
        </w:tabs>
        <w:ind w:left="1440" w:hanging="360"/>
      </w:pPr>
      <w:rPr>
        <w:rFonts w:ascii="Arial" w:hAnsi="Arial" w:hint="default"/>
      </w:rPr>
    </w:lvl>
    <w:lvl w:ilvl="2" w:tplc="36D874C6" w:tentative="1">
      <w:start w:val="1"/>
      <w:numFmt w:val="bullet"/>
      <w:lvlText w:val="•"/>
      <w:lvlJc w:val="left"/>
      <w:pPr>
        <w:tabs>
          <w:tab w:val="num" w:pos="2160"/>
        </w:tabs>
        <w:ind w:left="2160" w:hanging="360"/>
      </w:pPr>
      <w:rPr>
        <w:rFonts w:ascii="Arial" w:hAnsi="Arial" w:hint="default"/>
      </w:rPr>
    </w:lvl>
    <w:lvl w:ilvl="3" w:tplc="64EACC84" w:tentative="1">
      <w:start w:val="1"/>
      <w:numFmt w:val="bullet"/>
      <w:lvlText w:val="•"/>
      <w:lvlJc w:val="left"/>
      <w:pPr>
        <w:tabs>
          <w:tab w:val="num" w:pos="2880"/>
        </w:tabs>
        <w:ind w:left="2880" w:hanging="360"/>
      </w:pPr>
      <w:rPr>
        <w:rFonts w:ascii="Arial" w:hAnsi="Arial" w:hint="default"/>
      </w:rPr>
    </w:lvl>
    <w:lvl w:ilvl="4" w:tplc="734A803A" w:tentative="1">
      <w:start w:val="1"/>
      <w:numFmt w:val="bullet"/>
      <w:lvlText w:val="•"/>
      <w:lvlJc w:val="left"/>
      <w:pPr>
        <w:tabs>
          <w:tab w:val="num" w:pos="3600"/>
        </w:tabs>
        <w:ind w:left="3600" w:hanging="360"/>
      </w:pPr>
      <w:rPr>
        <w:rFonts w:ascii="Arial" w:hAnsi="Arial" w:hint="default"/>
      </w:rPr>
    </w:lvl>
    <w:lvl w:ilvl="5" w:tplc="D90AE1E4" w:tentative="1">
      <w:start w:val="1"/>
      <w:numFmt w:val="bullet"/>
      <w:lvlText w:val="•"/>
      <w:lvlJc w:val="left"/>
      <w:pPr>
        <w:tabs>
          <w:tab w:val="num" w:pos="4320"/>
        </w:tabs>
        <w:ind w:left="4320" w:hanging="360"/>
      </w:pPr>
      <w:rPr>
        <w:rFonts w:ascii="Arial" w:hAnsi="Arial" w:hint="default"/>
      </w:rPr>
    </w:lvl>
    <w:lvl w:ilvl="6" w:tplc="9C2832B4" w:tentative="1">
      <w:start w:val="1"/>
      <w:numFmt w:val="bullet"/>
      <w:lvlText w:val="•"/>
      <w:lvlJc w:val="left"/>
      <w:pPr>
        <w:tabs>
          <w:tab w:val="num" w:pos="5040"/>
        </w:tabs>
        <w:ind w:left="5040" w:hanging="360"/>
      </w:pPr>
      <w:rPr>
        <w:rFonts w:ascii="Arial" w:hAnsi="Arial" w:hint="default"/>
      </w:rPr>
    </w:lvl>
    <w:lvl w:ilvl="7" w:tplc="9B8250A4" w:tentative="1">
      <w:start w:val="1"/>
      <w:numFmt w:val="bullet"/>
      <w:lvlText w:val="•"/>
      <w:lvlJc w:val="left"/>
      <w:pPr>
        <w:tabs>
          <w:tab w:val="num" w:pos="5760"/>
        </w:tabs>
        <w:ind w:left="5760" w:hanging="360"/>
      </w:pPr>
      <w:rPr>
        <w:rFonts w:ascii="Arial" w:hAnsi="Arial" w:hint="default"/>
      </w:rPr>
    </w:lvl>
    <w:lvl w:ilvl="8" w:tplc="3B2A11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4F70B4"/>
    <w:multiLevelType w:val="hybridMultilevel"/>
    <w:tmpl w:val="112E6F9A"/>
    <w:lvl w:ilvl="0" w:tplc="CD4C8854">
      <w:start w:val="1"/>
      <w:numFmt w:val="bullet"/>
      <w:lvlText w:val="•"/>
      <w:lvlJc w:val="left"/>
      <w:pPr>
        <w:tabs>
          <w:tab w:val="num" w:pos="720"/>
        </w:tabs>
        <w:ind w:left="720" w:hanging="360"/>
      </w:pPr>
      <w:rPr>
        <w:rFonts w:ascii="Arial" w:hAnsi="Arial" w:hint="default"/>
      </w:rPr>
    </w:lvl>
    <w:lvl w:ilvl="1" w:tplc="9BCAFED4" w:tentative="1">
      <w:start w:val="1"/>
      <w:numFmt w:val="bullet"/>
      <w:lvlText w:val="•"/>
      <w:lvlJc w:val="left"/>
      <w:pPr>
        <w:tabs>
          <w:tab w:val="num" w:pos="1440"/>
        </w:tabs>
        <w:ind w:left="1440" w:hanging="360"/>
      </w:pPr>
      <w:rPr>
        <w:rFonts w:ascii="Arial" w:hAnsi="Arial" w:hint="default"/>
      </w:rPr>
    </w:lvl>
    <w:lvl w:ilvl="2" w:tplc="CC707F4A" w:tentative="1">
      <w:start w:val="1"/>
      <w:numFmt w:val="bullet"/>
      <w:lvlText w:val="•"/>
      <w:lvlJc w:val="left"/>
      <w:pPr>
        <w:tabs>
          <w:tab w:val="num" w:pos="2160"/>
        </w:tabs>
        <w:ind w:left="2160" w:hanging="360"/>
      </w:pPr>
      <w:rPr>
        <w:rFonts w:ascii="Arial" w:hAnsi="Arial" w:hint="default"/>
      </w:rPr>
    </w:lvl>
    <w:lvl w:ilvl="3" w:tplc="D3F2A064" w:tentative="1">
      <w:start w:val="1"/>
      <w:numFmt w:val="bullet"/>
      <w:lvlText w:val="•"/>
      <w:lvlJc w:val="left"/>
      <w:pPr>
        <w:tabs>
          <w:tab w:val="num" w:pos="2880"/>
        </w:tabs>
        <w:ind w:left="2880" w:hanging="360"/>
      </w:pPr>
      <w:rPr>
        <w:rFonts w:ascii="Arial" w:hAnsi="Arial" w:hint="default"/>
      </w:rPr>
    </w:lvl>
    <w:lvl w:ilvl="4" w:tplc="8CEA69A6" w:tentative="1">
      <w:start w:val="1"/>
      <w:numFmt w:val="bullet"/>
      <w:lvlText w:val="•"/>
      <w:lvlJc w:val="left"/>
      <w:pPr>
        <w:tabs>
          <w:tab w:val="num" w:pos="3600"/>
        </w:tabs>
        <w:ind w:left="3600" w:hanging="360"/>
      </w:pPr>
      <w:rPr>
        <w:rFonts w:ascii="Arial" w:hAnsi="Arial" w:hint="default"/>
      </w:rPr>
    </w:lvl>
    <w:lvl w:ilvl="5" w:tplc="8FCCF11C" w:tentative="1">
      <w:start w:val="1"/>
      <w:numFmt w:val="bullet"/>
      <w:lvlText w:val="•"/>
      <w:lvlJc w:val="left"/>
      <w:pPr>
        <w:tabs>
          <w:tab w:val="num" w:pos="4320"/>
        </w:tabs>
        <w:ind w:left="4320" w:hanging="360"/>
      </w:pPr>
      <w:rPr>
        <w:rFonts w:ascii="Arial" w:hAnsi="Arial" w:hint="default"/>
      </w:rPr>
    </w:lvl>
    <w:lvl w:ilvl="6" w:tplc="8132BD42" w:tentative="1">
      <w:start w:val="1"/>
      <w:numFmt w:val="bullet"/>
      <w:lvlText w:val="•"/>
      <w:lvlJc w:val="left"/>
      <w:pPr>
        <w:tabs>
          <w:tab w:val="num" w:pos="5040"/>
        </w:tabs>
        <w:ind w:left="5040" w:hanging="360"/>
      </w:pPr>
      <w:rPr>
        <w:rFonts w:ascii="Arial" w:hAnsi="Arial" w:hint="default"/>
      </w:rPr>
    </w:lvl>
    <w:lvl w:ilvl="7" w:tplc="302C6A82" w:tentative="1">
      <w:start w:val="1"/>
      <w:numFmt w:val="bullet"/>
      <w:lvlText w:val="•"/>
      <w:lvlJc w:val="left"/>
      <w:pPr>
        <w:tabs>
          <w:tab w:val="num" w:pos="5760"/>
        </w:tabs>
        <w:ind w:left="5760" w:hanging="360"/>
      </w:pPr>
      <w:rPr>
        <w:rFonts w:ascii="Arial" w:hAnsi="Arial" w:hint="default"/>
      </w:rPr>
    </w:lvl>
    <w:lvl w:ilvl="8" w:tplc="7B6EBF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8738BE"/>
    <w:multiLevelType w:val="hybridMultilevel"/>
    <w:tmpl w:val="261EB02C"/>
    <w:lvl w:ilvl="0" w:tplc="7D7C6D5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564949"/>
    <w:multiLevelType w:val="hybridMultilevel"/>
    <w:tmpl w:val="9350D3B6"/>
    <w:lvl w:ilvl="0" w:tplc="E550EA1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7D722B"/>
    <w:multiLevelType w:val="hybridMultilevel"/>
    <w:tmpl w:val="450A1C5A"/>
    <w:lvl w:ilvl="0" w:tplc="197042AA">
      <w:start w:val="1"/>
      <w:numFmt w:val="bullet"/>
      <w:lvlText w:val="•"/>
      <w:lvlJc w:val="left"/>
      <w:pPr>
        <w:tabs>
          <w:tab w:val="num" w:pos="720"/>
        </w:tabs>
        <w:ind w:left="720" w:hanging="360"/>
      </w:pPr>
      <w:rPr>
        <w:rFonts w:ascii="Arial" w:hAnsi="Arial" w:hint="default"/>
      </w:rPr>
    </w:lvl>
    <w:lvl w:ilvl="1" w:tplc="C5AAA1EE" w:tentative="1">
      <w:start w:val="1"/>
      <w:numFmt w:val="bullet"/>
      <w:lvlText w:val="•"/>
      <w:lvlJc w:val="left"/>
      <w:pPr>
        <w:tabs>
          <w:tab w:val="num" w:pos="1440"/>
        </w:tabs>
        <w:ind w:left="1440" w:hanging="360"/>
      </w:pPr>
      <w:rPr>
        <w:rFonts w:ascii="Arial" w:hAnsi="Arial" w:hint="default"/>
      </w:rPr>
    </w:lvl>
    <w:lvl w:ilvl="2" w:tplc="CF9E8DD0" w:tentative="1">
      <w:start w:val="1"/>
      <w:numFmt w:val="bullet"/>
      <w:lvlText w:val="•"/>
      <w:lvlJc w:val="left"/>
      <w:pPr>
        <w:tabs>
          <w:tab w:val="num" w:pos="2160"/>
        </w:tabs>
        <w:ind w:left="2160" w:hanging="360"/>
      </w:pPr>
      <w:rPr>
        <w:rFonts w:ascii="Arial" w:hAnsi="Arial" w:hint="default"/>
      </w:rPr>
    </w:lvl>
    <w:lvl w:ilvl="3" w:tplc="D40ED366" w:tentative="1">
      <w:start w:val="1"/>
      <w:numFmt w:val="bullet"/>
      <w:lvlText w:val="•"/>
      <w:lvlJc w:val="left"/>
      <w:pPr>
        <w:tabs>
          <w:tab w:val="num" w:pos="2880"/>
        </w:tabs>
        <w:ind w:left="2880" w:hanging="360"/>
      </w:pPr>
      <w:rPr>
        <w:rFonts w:ascii="Arial" w:hAnsi="Arial" w:hint="default"/>
      </w:rPr>
    </w:lvl>
    <w:lvl w:ilvl="4" w:tplc="6E6CB5B4" w:tentative="1">
      <w:start w:val="1"/>
      <w:numFmt w:val="bullet"/>
      <w:lvlText w:val="•"/>
      <w:lvlJc w:val="left"/>
      <w:pPr>
        <w:tabs>
          <w:tab w:val="num" w:pos="3600"/>
        </w:tabs>
        <w:ind w:left="3600" w:hanging="360"/>
      </w:pPr>
      <w:rPr>
        <w:rFonts w:ascii="Arial" w:hAnsi="Arial" w:hint="default"/>
      </w:rPr>
    </w:lvl>
    <w:lvl w:ilvl="5" w:tplc="50403356" w:tentative="1">
      <w:start w:val="1"/>
      <w:numFmt w:val="bullet"/>
      <w:lvlText w:val="•"/>
      <w:lvlJc w:val="left"/>
      <w:pPr>
        <w:tabs>
          <w:tab w:val="num" w:pos="4320"/>
        </w:tabs>
        <w:ind w:left="4320" w:hanging="360"/>
      </w:pPr>
      <w:rPr>
        <w:rFonts w:ascii="Arial" w:hAnsi="Arial" w:hint="default"/>
      </w:rPr>
    </w:lvl>
    <w:lvl w:ilvl="6" w:tplc="EF46FC1C" w:tentative="1">
      <w:start w:val="1"/>
      <w:numFmt w:val="bullet"/>
      <w:lvlText w:val="•"/>
      <w:lvlJc w:val="left"/>
      <w:pPr>
        <w:tabs>
          <w:tab w:val="num" w:pos="5040"/>
        </w:tabs>
        <w:ind w:left="5040" w:hanging="360"/>
      </w:pPr>
      <w:rPr>
        <w:rFonts w:ascii="Arial" w:hAnsi="Arial" w:hint="default"/>
      </w:rPr>
    </w:lvl>
    <w:lvl w:ilvl="7" w:tplc="8320DF4E" w:tentative="1">
      <w:start w:val="1"/>
      <w:numFmt w:val="bullet"/>
      <w:lvlText w:val="•"/>
      <w:lvlJc w:val="left"/>
      <w:pPr>
        <w:tabs>
          <w:tab w:val="num" w:pos="5760"/>
        </w:tabs>
        <w:ind w:left="5760" w:hanging="360"/>
      </w:pPr>
      <w:rPr>
        <w:rFonts w:ascii="Arial" w:hAnsi="Arial" w:hint="default"/>
      </w:rPr>
    </w:lvl>
    <w:lvl w:ilvl="8" w:tplc="58C051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2F4C78"/>
    <w:multiLevelType w:val="hybridMultilevel"/>
    <w:tmpl w:val="BAF4D3A8"/>
    <w:lvl w:ilvl="0" w:tplc="032889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9576160">
    <w:abstractNumId w:val="6"/>
  </w:num>
  <w:num w:numId="2" w16cid:durableId="1005934790">
    <w:abstractNumId w:val="0"/>
  </w:num>
  <w:num w:numId="3" w16cid:durableId="695233244">
    <w:abstractNumId w:val="4"/>
  </w:num>
  <w:num w:numId="4" w16cid:durableId="980035494">
    <w:abstractNumId w:val="2"/>
  </w:num>
  <w:num w:numId="5" w16cid:durableId="1031416505">
    <w:abstractNumId w:val="3"/>
  </w:num>
  <w:num w:numId="6" w16cid:durableId="645596405">
    <w:abstractNumId w:val="7"/>
  </w:num>
  <w:num w:numId="7" w16cid:durableId="1254899491">
    <w:abstractNumId w:val="1"/>
  </w:num>
  <w:num w:numId="8" w16cid:durableId="1928808183">
    <w:abstractNumId w:val="5"/>
  </w:num>
  <w:num w:numId="9" w16cid:durableId="2137408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DF"/>
    <w:rsid w:val="00053841"/>
    <w:rsid w:val="00063DEC"/>
    <w:rsid w:val="000A723B"/>
    <w:rsid w:val="000B0160"/>
    <w:rsid w:val="000D1212"/>
    <w:rsid w:val="00156BFA"/>
    <w:rsid w:val="001817BD"/>
    <w:rsid w:val="001C47B5"/>
    <w:rsid w:val="00212FC6"/>
    <w:rsid w:val="002659A1"/>
    <w:rsid w:val="00280977"/>
    <w:rsid w:val="002D5210"/>
    <w:rsid w:val="00350CA5"/>
    <w:rsid w:val="0035488E"/>
    <w:rsid w:val="00382035"/>
    <w:rsid w:val="003D445C"/>
    <w:rsid w:val="003F64A8"/>
    <w:rsid w:val="004024BA"/>
    <w:rsid w:val="00493C46"/>
    <w:rsid w:val="004B50BE"/>
    <w:rsid w:val="004C4C23"/>
    <w:rsid w:val="00517981"/>
    <w:rsid w:val="00552B47"/>
    <w:rsid w:val="00583AC0"/>
    <w:rsid w:val="006074E3"/>
    <w:rsid w:val="006625D5"/>
    <w:rsid w:val="00774944"/>
    <w:rsid w:val="007C66C2"/>
    <w:rsid w:val="0081223D"/>
    <w:rsid w:val="008B08DF"/>
    <w:rsid w:val="008C2CBD"/>
    <w:rsid w:val="008D13B2"/>
    <w:rsid w:val="009143AE"/>
    <w:rsid w:val="00991C5B"/>
    <w:rsid w:val="009C65B3"/>
    <w:rsid w:val="00AD27C4"/>
    <w:rsid w:val="00B37C1F"/>
    <w:rsid w:val="00B51273"/>
    <w:rsid w:val="00B55870"/>
    <w:rsid w:val="00BE4753"/>
    <w:rsid w:val="00C25022"/>
    <w:rsid w:val="00C3550A"/>
    <w:rsid w:val="00C45315"/>
    <w:rsid w:val="00CB7337"/>
    <w:rsid w:val="00D24763"/>
    <w:rsid w:val="00D358E0"/>
    <w:rsid w:val="00D50E92"/>
    <w:rsid w:val="00E40D97"/>
    <w:rsid w:val="00E872EE"/>
    <w:rsid w:val="00F5184A"/>
    <w:rsid w:val="00F54000"/>
    <w:rsid w:val="00FB0DA5"/>
    <w:rsid w:val="00FB76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9077"/>
  <w15:chartTrackingRefBased/>
  <w15:docId w15:val="{BE9057D5-4802-4CB7-A520-FEE2E6DD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1C5B"/>
  </w:style>
  <w:style w:type="paragraph" w:styleId="Kop1">
    <w:name w:val="heading 1"/>
    <w:basedOn w:val="Standaard"/>
    <w:next w:val="Standaard"/>
    <w:link w:val="Kop1Char"/>
    <w:uiPriority w:val="9"/>
    <w:qFormat/>
    <w:rsid w:val="008B0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B0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B08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B08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B08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B08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B08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B08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B08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08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B08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B08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B08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B08D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B08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B08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B08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B08DF"/>
    <w:rPr>
      <w:rFonts w:eastAsiaTheme="majorEastAsia" w:cstheme="majorBidi"/>
      <w:color w:val="272727" w:themeColor="text1" w:themeTint="D8"/>
    </w:rPr>
  </w:style>
  <w:style w:type="paragraph" w:styleId="Titel">
    <w:name w:val="Title"/>
    <w:basedOn w:val="Standaard"/>
    <w:next w:val="Standaard"/>
    <w:link w:val="TitelChar"/>
    <w:uiPriority w:val="10"/>
    <w:qFormat/>
    <w:rsid w:val="008B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08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B08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B08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B08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B08DF"/>
    <w:rPr>
      <w:i/>
      <w:iCs/>
      <w:color w:val="404040" w:themeColor="text1" w:themeTint="BF"/>
    </w:rPr>
  </w:style>
  <w:style w:type="paragraph" w:styleId="Lijstalinea">
    <w:name w:val="List Paragraph"/>
    <w:basedOn w:val="Standaard"/>
    <w:uiPriority w:val="34"/>
    <w:qFormat/>
    <w:rsid w:val="008B08DF"/>
    <w:pPr>
      <w:ind w:left="720"/>
      <w:contextualSpacing/>
    </w:pPr>
  </w:style>
  <w:style w:type="character" w:styleId="Intensievebenadrukking">
    <w:name w:val="Intense Emphasis"/>
    <w:basedOn w:val="Standaardalinea-lettertype"/>
    <w:uiPriority w:val="21"/>
    <w:qFormat/>
    <w:rsid w:val="008B08DF"/>
    <w:rPr>
      <w:i/>
      <w:iCs/>
      <w:color w:val="0F4761" w:themeColor="accent1" w:themeShade="BF"/>
    </w:rPr>
  </w:style>
  <w:style w:type="paragraph" w:styleId="Duidelijkcitaat">
    <w:name w:val="Intense Quote"/>
    <w:basedOn w:val="Standaard"/>
    <w:next w:val="Standaard"/>
    <w:link w:val="DuidelijkcitaatChar"/>
    <w:uiPriority w:val="30"/>
    <w:qFormat/>
    <w:rsid w:val="008B0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B08DF"/>
    <w:rPr>
      <w:i/>
      <w:iCs/>
      <w:color w:val="0F4761" w:themeColor="accent1" w:themeShade="BF"/>
    </w:rPr>
  </w:style>
  <w:style w:type="character" w:styleId="Intensieveverwijzing">
    <w:name w:val="Intense Reference"/>
    <w:basedOn w:val="Standaardalinea-lettertype"/>
    <w:uiPriority w:val="32"/>
    <w:qFormat/>
    <w:rsid w:val="008B08DF"/>
    <w:rPr>
      <w:b/>
      <w:bCs/>
      <w:smallCaps/>
      <w:color w:val="0F4761" w:themeColor="accent1" w:themeShade="BF"/>
      <w:spacing w:val="5"/>
    </w:rPr>
  </w:style>
  <w:style w:type="paragraph" w:styleId="Koptekst">
    <w:name w:val="header"/>
    <w:basedOn w:val="Standaard"/>
    <w:link w:val="KoptekstChar"/>
    <w:uiPriority w:val="99"/>
    <w:unhideWhenUsed/>
    <w:rsid w:val="008B08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B08DF"/>
  </w:style>
  <w:style w:type="paragraph" w:styleId="Voettekst">
    <w:name w:val="footer"/>
    <w:basedOn w:val="Standaard"/>
    <w:link w:val="VoettekstChar"/>
    <w:uiPriority w:val="99"/>
    <w:unhideWhenUsed/>
    <w:rsid w:val="008B08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B08DF"/>
  </w:style>
  <w:style w:type="paragraph" w:styleId="Geenafstand">
    <w:name w:val="No Spacing"/>
    <w:uiPriority w:val="1"/>
    <w:qFormat/>
    <w:rsid w:val="008B08DF"/>
    <w:pPr>
      <w:spacing w:after="0" w:line="240" w:lineRule="auto"/>
    </w:pPr>
  </w:style>
  <w:style w:type="table" w:styleId="Tabelraster">
    <w:name w:val="Table Grid"/>
    <w:basedOn w:val="Standaardtabel"/>
    <w:uiPriority w:val="39"/>
    <w:rsid w:val="0091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43604">
      <w:bodyDiv w:val="1"/>
      <w:marLeft w:val="0"/>
      <w:marRight w:val="0"/>
      <w:marTop w:val="0"/>
      <w:marBottom w:val="0"/>
      <w:divBdr>
        <w:top w:val="none" w:sz="0" w:space="0" w:color="auto"/>
        <w:left w:val="none" w:sz="0" w:space="0" w:color="auto"/>
        <w:bottom w:val="none" w:sz="0" w:space="0" w:color="auto"/>
        <w:right w:val="none" w:sz="0" w:space="0" w:color="auto"/>
      </w:divBdr>
    </w:div>
    <w:div w:id="1892227623">
      <w:bodyDiv w:val="1"/>
      <w:marLeft w:val="0"/>
      <w:marRight w:val="0"/>
      <w:marTop w:val="0"/>
      <w:marBottom w:val="0"/>
      <w:divBdr>
        <w:top w:val="none" w:sz="0" w:space="0" w:color="auto"/>
        <w:left w:val="none" w:sz="0" w:space="0" w:color="auto"/>
        <w:bottom w:val="none" w:sz="0" w:space="0" w:color="auto"/>
        <w:right w:val="none" w:sz="0" w:space="0" w:color="auto"/>
      </w:divBdr>
    </w:div>
    <w:div w:id="1958636482">
      <w:bodyDiv w:val="1"/>
      <w:marLeft w:val="0"/>
      <w:marRight w:val="0"/>
      <w:marTop w:val="0"/>
      <w:marBottom w:val="0"/>
      <w:divBdr>
        <w:top w:val="none" w:sz="0" w:space="0" w:color="auto"/>
        <w:left w:val="none" w:sz="0" w:space="0" w:color="auto"/>
        <w:bottom w:val="none" w:sz="0" w:space="0" w:color="auto"/>
        <w:right w:val="none" w:sz="0" w:space="0" w:color="auto"/>
      </w:divBdr>
      <w:divsChild>
        <w:div w:id="243563928">
          <w:marLeft w:val="446"/>
          <w:marRight w:val="0"/>
          <w:marTop w:val="0"/>
          <w:marBottom w:val="0"/>
          <w:divBdr>
            <w:top w:val="none" w:sz="0" w:space="0" w:color="auto"/>
            <w:left w:val="none" w:sz="0" w:space="0" w:color="auto"/>
            <w:bottom w:val="none" w:sz="0" w:space="0" w:color="auto"/>
            <w:right w:val="none" w:sz="0" w:space="0" w:color="auto"/>
          </w:divBdr>
        </w:div>
        <w:div w:id="52511291">
          <w:marLeft w:val="446"/>
          <w:marRight w:val="0"/>
          <w:marTop w:val="0"/>
          <w:marBottom w:val="0"/>
          <w:divBdr>
            <w:top w:val="none" w:sz="0" w:space="0" w:color="auto"/>
            <w:left w:val="none" w:sz="0" w:space="0" w:color="auto"/>
            <w:bottom w:val="none" w:sz="0" w:space="0" w:color="auto"/>
            <w:right w:val="none" w:sz="0" w:space="0" w:color="auto"/>
          </w:divBdr>
        </w:div>
        <w:div w:id="838276421">
          <w:marLeft w:val="446"/>
          <w:marRight w:val="0"/>
          <w:marTop w:val="0"/>
          <w:marBottom w:val="0"/>
          <w:divBdr>
            <w:top w:val="none" w:sz="0" w:space="0" w:color="auto"/>
            <w:left w:val="none" w:sz="0" w:space="0" w:color="auto"/>
            <w:bottom w:val="none" w:sz="0" w:space="0" w:color="auto"/>
            <w:right w:val="none" w:sz="0" w:space="0" w:color="auto"/>
          </w:divBdr>
        </w:div>
        <w:div w:id="2099400175">
          <w:marLeft w:val="446"/>
          <w:marRight w:val="0"/>
          <w:marTop w:val="0"/>
          <w:marBottom w:val="0"/>
          <w:divBdr>
            <w:top w:val="none" w:sz="0" w:space="0" w:color="auto"/>
            <w:left w:val="none" w:sz="0" w:space="0" w:color="auto"/>
            <w:bottom w:val="none" w:sz="0" w:space="0" w:color="auto"/>
            <w:right w:val="none" w:sz="0" w:space="0" w:color="auto"/>
          </w:divBdr>
        </w:div>
        <w:div w:id="1166634243">
          <w:marLeft w:val="446"/>
          <w:marRight w:val="0"/>
          <w:marTop w:val="0"/>
          <w:marBottom w:val="0"/>
          <w:divBdr>
            <w:top w:val="none" w:sz="0" w:space="0" w:color="auto"/>
            <w:left w:val="none" w:sz="0" w:space="0" w:color="auto"/>
            <w:bottom w:val="none" w:sz="0" w:space="0" w:color="auto"/>
            <w:right w:val="none" w:sz="0" w:space="0" w:color="auto"/>
          </w:divBdr>
        </w:div>
        <w:div w:id="383262956">
          <w:marLeft w:val="446"/>
          <w:marRight w:val="0"/>
          <w:marTop w:val="0"/>
          <w:marBottom w:val="0"/>
          <w:divBdr>
            <w:top w:val="none" w:sz="0" w:space="0" w:color="auto"/>
            <w:left w:val="none" w:sz="0" w:space="0" w:color="auto"/>
            <w:bottom w:val="none" w:sz="0" w:space="0" w:color="auto"/>
            <w:right w:val="none" w:sz="0" w:space="0" w:color="auto"/>
          </w:divBdr>
        </w:div>
        <w:div w:id="383869413">
          <w:marLeft w:val="446"/>
          <w:marRight w:val="0"/>
          <w:marTop w:val="0"/>
          <w:marBottom w:val="0"/>
          <w:divBdr>
            <w:top w:val="none" w:sz="0" w:space="0" w:color="auto"/>
            <w:left w:val="none" w:sz="0" w:space="0" w:color="auto"/>
            <w:bottom w:val="none" w:sz="0" w:space="0" w:color="auto"/>
            <w:right w:val="none" w:sz="0" w:space="0" w:color="auto"/>
          </w:divBdr>
        </w:div>
        <w:div w:id="2142572066">
          <w:marLeft w:val="446"/>
          <w:marRight w:val="0"/>
          <w:marTop w:val="0"/>
          <w:marBottom w:val="0"/>
          <w:divBdr>
            <w:top w:val="none" w:sz="0" w:space="0" w:color="auto"/>
            <w:left w:val="none" w:sz="0" w:space="0" w:color="auto"/>
            <w:bottom w:val="none" w:sz="0" w:space="0" w:color="auto"/>
            <w:right w:val="none" w:sz="0" w:space="0" w:color="auto"/>
          </w:divBdr>
        </w:div>
        <w:div w:id="1494250030">
          <w:marLeft w:val="446"/>
          <w:marRight w:val="0"/>
          <w:marTop w:val="0"/>
          <w:marBottom w:val="0"/>
          <w:divBdr>
            <w:top w:val="none" w:sz="0" w:space="0" w:color="auto"/>
            <w:left w:val="none" w:sz="0" w:space="0" w:color="auto"/>
            <w:bottom w:val="none" w:sz="0" w:space="0" w:color="auto"/>
            <w:right w:val="none" w:sz="0" w:space="0" w:color="auto"/>
          </w:divBdr>
        </w:div>
        <w:div w:id="466435386">
          <w:marLeft w:val="446"/>
          <w:marRight w:val="0"/>
          <w:marTop w:val="0"/>
          <w:marBottom w:val="0"/>
          <w:divBdr>
            <w:top w:val="none" w:sz="0" w:space="0" w:color="auto"/>
            <w:left w:val="none" w:sz="0" w:space="0" w:color="auto"/>
            <w:bottom w:val="none" w:sz="0" w:space="0" w:color="auto"/>
            <w:right w:val="none" w:sz="0" w:space="0" w:color="auto"/>
          </w:divBdr>
        </w:div>
        <w:div w:id="33595854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3437</Words>
  <Characters>18909</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Juliëtte van Alst</dc:creator>
  <cp:keywords/>
  <dc:description/>
  <cp:lastModifiedBy>Juliëtte van Alst</cp:lastModifiedBy>
  <cp:revision>2</cp:revision>
  <dcterms:created xsi:type="dcterms:W3CDTF">2025-03-27T11:34:00Z</dcterms:created>
  <dcterms:modified xsi:type="dcterms:W3CDTF">2025-03-27T11:34:00Z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id="fMIclPDd"/&gt;&lt;style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